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ADF97" w14:textId="388D534C" w:rsidR="003063F7" w:rsidRDefault="00DE0B06" w:rsidP="00DE0B06">
      <w:pPr>
        <w:spacing w:line="276" w:lineRule="auto"/>
        <w:ind w:left="5103"/>
        <w:rPr>
          <w:rFonts w:ascii="Times New Roman" w:hAnsi="Times New Roman" w:cs="Times New Roman"/>
          <w:sz w:val="28"/>
          <w:szCs w:val="28"/>
        </w:rPr>
      </w:pPr>
      <w:r>
        <w:rPr>
          <w:rFonts w:ascii="Times New Roman" w:hAnsi="Times New Roman" w:cs="Times New Roman"/>
          <w:sz w:val="28"/>
          <w:szCs w:val="28"/>
        </w:rPr>
        <w:t xml:space="preserve">Приложение </w:t>
      </w:r>
    </w:p>
    <w:p w14:paraId="20C16979" w14:textId="7C93A404" w:rsidR="00DE0B06" w:rsidRDefault="00DE0B06" w:rsidP="00DE0B06">
      <w:pPr>
        <w:spacing w:line="276" w:lineRule="auto"/>
        <w:ind w:left="5103"/>
        <w:rPr>
          <w:rFonts w:ascii="Times New Roman" w:hAnsi="Times New Roman" w:cs="Times New Roman"/>
          <w:sz w:val="28"/>
          <w:szCs w:val="28"/>
        </w:rPr>
      </w:pPr>
      <w:r>
        <w:rPr>
          <w:rFonts w:ascii="Times New Roman" w:hAnsi="Times New Roman" w:cs="Times New Roman"/>
          <w:sz w:val="28"/>
          <w:szCs w:val="28"/>
        </w:rPr>
        <w:t>к приказу ГКУ «Центр оценки и мониторинга качества образования»</w:t>
      </w:r>
    </w:p>
    <w:p w14:paraId="4A1274D9" w14:textId="096C6C55" w:rsidR="00DE0B06" w:rsidRPr="00CD6BAF" w:rsidRDefault="00DE0B06" w:rsidP="00DE0B06">
      <w:pPr>
        <w:spacing w:line="276" w:lineRule="auto"/>
        <w:ind w:left="5103"/>
        <w:rPr>
          <w:rFonts w:ascii="Times New Roman" w:hAnsi="Times New Roman" w:cs="Times New Roman"/>
          <w:sz w:val="28"/>
          <w:szCs w:val="28"/>
        </w:rPr>
      </w:pPr>
      <w:r>
        <w:rPr>
          <w:rFonts w:ascii="Times New Roman" w:hAnsi="Times New Roman" w:cs="Times New Roman"/>
          <w:sz w:val="28"/>
          <w:szCs w:val="28"/>
        </w:rPr>
        <w:t xml:space="preserve">от </w:t>
      </w:r>
      <w:r w:rsidR="00AD65FA">
        <w:rPr>
          <w:rFonts w:ascii="Times New Roman" w:hAnsi="Times New Roman" w:cs="Times New Roman"/>
          <w:sz w:val="28"/>
          <w:szCs w:val="28"/>
        </w:rPr>
        <w:t>14.12</w:t>
      </w:r>
      <w:r>
        <w:rPr>
          <w:rFonts w:ascii="Times New Roman" w:hAnsi="Times New Roman" w:cs="Times New Roman"/>
          <w:sz w:val="28"/>
          <w:szCs w:val="28"/>
        </w:rPr>
        <w:t xml:space="preserve">.2020 № </w:t>
      </w:r>
      <w:r w:rsidR="00AD65FA">
        <w:rPr>
          <w:rFonts w:ascii="Times New Roman" w:hAnsi="Times New Roman" w:cs="Times New Roman"/>
          <w:sz w:val="28"/>
          <w:szCs w:val="28"/>
        </w:rPr>
        <w:t>126</w:t>
      </w:r>
    </w:p>
    <w:p w14:paraId="3725F9EF" w14:textId="46F224D5" w:rsidR="00CD6BAF" w:rsidRPr="00CD6BAF" w:rsidRDefault="00CD6BAF" w:rsidP="009402EF">
      <w:pPr>
        <w:spacing w:line="276" w:lineRule="auto"/>
        <w:rPr>
          <w:rFonts w:ascii="Times New Roman" w:hAnsi="Times New Roman" w:cs="Times New Roman"/>
          <w:sz w:val="28"/>
          <w:szCs w:val="28"/>
        </w:rPr>
      </w:pPr>
    </w:p>
    <w:p w14:paraId="4D8E0025" w14:textId="77777777" w:rsidR="00CD6BAF" w:rsidRPr="009402EF" w:rsidRDefault="00CD6BAF" w:rsidP="009402EF">
      <w:pPr>
        <w:pStyle w:val="a3"/>
        <w:shd w:val="clear" w:color="auto" w:fill="auto"/>
        <w:spacing w:after="0" w:line="276" w:lineRule="auto"/>
        <w:jc w:val="center"/>
        <w:rPr>
          <w:rFonts w:ascii="Times New Roman" w:hAnsi="Times New Roman" w:cs="Times New Roman"/>
          <w:b/>
          <w:bCs/>
          <w:sz w:val="28"/>
          <w:szCs w:val="28"/>
        </w:rPr>
      </w:pPr>
      <w:bookmarkStart w:id="0" w:name="_Hlk58930058"/>
      <w:bookmarkStart w:id="1" w:name="_GoBack"/>
      <w:r w:rsidRPr="009402EF">
        <w:rPr>
          <w:rFonts w:ascii="Times New Roman" w:hAnsi="Times New Roman" w:cs="Times New Roman"/>
          <w:b/>
          <w:bCs/>
          <w:sz w:val="28"/>
          <w:szCs w:val="28"/>
        </w:rPr>
        <w:t xml:space="preserve">ПОЛОЖЕНИЕ </w:t>
      </w:r>
    </w:p>
    <w:p w14:paraId="7A579B05" w14:textId="37FC85D2" w:rsidR="00CD6BAF" w:rsidRPr="009402EF" w:rsidRDefault="00CD6BAF" w:rsidP="009402EF">
      <w:pPr>
        <w:pStyle w:val="a3"/>
        <w:shd w:val="clear" w:color="auto" w:fill="auto"/>
        <w:spacing w:after="252" w:line="276" w:lineRule="auto"/>
        <w:jc w:val="center"/>
        <w:rPr>
          <w:rFonts w:ascii="Times New Roman" w:hAnsi="Times New Roman" w:cs="Times New Roman"/>
          <w:b/>
          <w:bCs/>
          <w:sz w:val="28"/>
          <w:szCs w:val="28"/>
        </w:rPr>
      </w:pPr>
      <w:r w:rsidRPr="009402EF">
        <w:rPr>
          <w:rFonts w:ascii="Times New Roman" w:hAnsi="Times New Roman" w:cs="Times New Roman"/>
          <w:b/>
          <w:bCs/>
          <w:sz w:val="28"/>
          <w:szCs w:val="28"/>
        </w:rPr>
        <w:t xml:space="preserve">О ПРЕДОТВРАЩЕНИИ И УРЕГУЛИРОВАНИИ КОНФЛИКТА ИНТЕРЕСОВ </w:t>
      </w:r>
      <w:r w:rsidR="008A4350">
        <w:rPr>
          <w:rFonts w:ascii="Times New Roman" w:hAnsi="Times New Roman" w:cs="Times New Roman"/>
          <w:b/>
          <w:bCs/>
          <w:sz w:val="28"/>
          <w:szCs w:val="28"/>
        </w:rPr>
        <w:t>ГКУ</w:t>
      </w:r>
      <w:r w:rsidRPr="009402EF">
        <w:rPr>
          <w:rFonts w:ascii="Times New Roman" w:hAnsi="Times New Roman" w:cs="Times New Roman"/>
          <w:b/>
          <w:bCs/>
          <w:sz w:val="28"/>
          <w:szCs w:val="28"/>
        </w:rPr>
        <w:t xml:space="preserve"> «ЦЕНТР ОЦЕНКИ И МОНИТОРИНГА КАЧЕСТВА ОБРАЗОВАНИЯ» </w:t>
      </w:r>
    </w:p>
    <w:bookmarkEnd w:id="0"/>
    <w:bookmarkEnd w:id="1"/>
    <w:p w14:paraId="59627465" w14:textId="17B30438" w:rsidR="00CD6BAF" w:rsidRDefault="009402EF" w:rsidP="009402EF">
      <w:pPr>
        <w:pStyle w:val="a3"/>
        <w:shd w:val="clear" w:color="auto" w:fill="auto"/>
        <w:spacing w:after="0" w:line="276" w:lineRule="auto"/>
        <w:jc w:val="center"/>
        <w:rPr>
          <w:rFonts w:ascii="Times New Roman" w:hAnsi="Times New Roman" w:cs="Times New Roman"/>
          <w:b/>
          <w:bCs/>
          <w:sz w:val="28"/>
          <w:szCs w:val="28"/>
        </w:rPr>
      </w:pPr>
      <w:r w:rsidRPr="009402EF">
        <w:rPr>
          <w:rFonts w:ascii="Times New Roman" w:hAnsi="Times New Roman" w:cs="Times New Roman"/>
          <w:b/>
          <w:bCs/>
          <w:sz w:val="28"/>
          <w:szCs w:val="28"/>
        </w:rPr>
        <w:t>I.</w:t>
      </w:r>
      <w:r>
        <w:rPr>
          <w:rFonts w:ascii="Times New Roman" w:hAnsi="Times New Roman" w:cs="Times New Roman"/>
          <w:b/>
          <w:bCs/>
          <w:sz w:val="28"/>
          <w:szCs w:val="28"/>
        </w:rPr>
        <w:t xml:space="preserve"> </w:t>
      </w:r>
      <w:r w:rsidR="00CD6BAF" w:rsidRPr="009402EF">
        <w:rPr>
          <w:rFonts w:ascii="Times New Roman" w:hAnsi="Times New Roman" w:cs="Times New Roman"/>
          <w:b/>
          <w:bCs/>
          <w:sz w:val="28"/>
          <w:szCs w:val="28"/>
        </w:rPr>
        <w:t>Общие положения</w:t>
      </w:r>
    </w:p>
    <w:p w14:paraId="3F8C1BB3" w14:textId="77777777" w:rsidR="009402EF" w:rsidRPr="009402EF" w:rsidRDefault="009402EF" w:rsidP="009402EF">
      <w:pPr>
        <w:pStyle w:val="a3"/>
        <w:shd w:val="clear" w:color="auto" w:fill="auto"/>
        <w:spacing w:after="0" w:line="276" w:lineRule="auto"/>
        <w:jc w:val="center"/>
        <w:rPr>
          <w:rFonts w:ascii="Times New Roman" w:hAnsi="Times New Roman" w:cs="Times New Roman"/>
          <w:b/>
          <w:bCs/>
          <w:sz w:val="28"/>
          <w:szCs w:val="28"/>
        </w:rPr>
      </w:pPr>
    </w:p>
    <w:p w14:paraId="06CCE5C3" w14:textId="2B927317" w:rsidR="00CD6BAF" w:rsidRPr="00CD6BAF" w:rsidRDefault="00CD6BAF" w:rsidP="009402EF">
      <w:pPr>
        <w:pStyle w:val="a3"/>
        <w:shd w:val="clear" w:color="auto" w:fill="auto"/>
        <w:spacing w:after="0" w:line="276" w:lineRule="auto"/>
        <w:ind w:left="20" w:right="20" w:firstLine="689"/>
        <w:jc w:val="both"/>
        <w:rPr>
          <w:rFonts w:ascii="Times New Roman" w:hAnsi="Times New Roman" w:cs="Times New Roman"/>
          <w:sz w:val="28"/>
          <w:szCs w:val="28"/>
        </w:rPr>
      </w:pPr>
      <w:r w:rsidRPr="00CD6BAF">
        <w:rPr>
          <w:rFonts w:ascii="Times New Roman" w:hAnsi="Times New Roman" w:cs="Times New Roman"/>
          <w:sz w:val="28"/>
          <w:szCs w:val="28"/>
        </w:rPr>
        <w:t>1. Настоящее Положение определяет порядок действий</w:t>
      </w:r>
      <w:r>
        <w:rPr>
          <w:rFonts w:ascii="Times New Roman" w:hAnsi="Times New Roman" w:cs="Times New Roman"/>
          <w:sz w:val="28"/>
          <w:szCs w:val="28"/>
        </w:rPr>
        <w:t xml:space="preserve"> работников Государственного казенного учреждения Республики Крым «Центр оценки и мониторинга качества образования» (далее – Центр)</w:t>
      </w:r>
      <w:r w:rsidRPr="00CD6BAF">
        <w:rPr>
          <w:rFonts w:ascii="Times New Roman" w:hAnsi="Times New Roman" w:cs="Times New Roman"/>
          <w:sz w:val="28"/>
          <w:szCs w:val="28"/>
        </w:rPr>
        <w:t xml:space="preserve"> по предотвращению и урегулированию конфликта интересов, возникающего у работников</w:t>
      </w:r>
      <w:r>
        <w:rPr>
          <w:rFonts w:ascii="Times New Roman" w:hAnsi="Times New Roman" w:cs="Times New Roman"/>
          <w:sz w:val="28"/>
          <w:szCs w:val="28"/>
        </w:rPr>
        <w:t xml:space="preserve"> Центра</w:t>
      </w:r>
      <w:r w:rsidRPr="00CD6BAF">
        <w:rPr>
          <w:rFonts w:ascii="Times New Roman" w:hAnsi="Times New Roman" w:cs="Times New Roman"/>
          <w:sz w:val="28"/>
          <w:szCs w:val="28"/>
        </w:rPr>
        <w:t>, в ходе исполнения ими трудовых обязанностей.</w:t>
      </w:r>
    </w:p>
    <w:p w14:paraId="7D971A64" w14:textId="794DE409" w:rsidR="00CD6BAF" w:rsidRPr="00CD6BAF" w:rsidRDefault="00CD6BAF" w:rsidP="009402EF">
      <w:pPr>
        <w:pStyle w:val="a3"/>
        <w:shd w:val="clear" w:color="auto" w:fill="auto"/>
        <w:spacing w:after="0" w:line="276" w:lineRule="auto"/>
        <w:ind w:right="40" w:firstLine="689"/>
        <w:jc w:val="both"/>
        <w:rPr>
          <w:rFonts w:ascii="Times New Roman" w:hAnsi="Times New Roman" w:cs="Times New Roman"/>
          <w:sz w:val="28"/>
          <w:szCs w:val="28"/>
        </w:rPr>
      </w:pPr>
      <w:r>
        <w:rPr>
          <w:rFonts w:ascii="Times New Roman" w:hAnsi="Times New Roman" w:cs="Times New Roman"/>
          <w:sz w:val="28"/>
          <w:szCs w:val="28"/>
        </w:rPr>
        <w:t xml:space="preserve">2. </w:t>
      </w:r>
      <w:r w:rsidRPr="00CD6BAF">
        <w:rPr>
          <w:rFonts w:ascii="Times New Roman" w:hAnsi="Times New Roman" w:cs="Times New Roman"/>
          <w:sz w:val="28"/>
          <w:szCs w:val="28"/>
        </w:rPr>
        <w:t xml:space="preserve">Настоящее Положение распространяется на </w:t>
      </w:r>
      <w:r>
        <w:rPr>
          <w:rFonts w:ascii="Times New Roman" w:hAnsi="Times New Roman" w:cs="Times New Roman"/>
          <w:sz w:val="28"/>
          <w:szCs w:val="28"/>
        </w:rPr>
        <w:t xml:space="preserve">всех </w:t>
      </w:r>
      <w:r w:rsidRPr="00CD6BAF">
        <w:rPr>
          <w:rFonts w:ascii="Times New Roman" w:hAnsi="Times New Roman" w:cs="Times New Roman"/>
          <w:sz w:val="28"/>
          <w:szCs w:val="28"/>
        </w:rPr>
        <w:t>работников</w:t>
      </w:r>
      <w:r>
        <w:rPr>
          <w:rFonts w:ascii="Times New Roman" w:hAnsi="Times New Roman" w:cs="Times New Roman"/>
          <w:sz w:val="28"/>
          <w:szCs w:val="28"/>
        </w:rPr>
        <w:t xml:space="preserve"> Центра</w:t>
      </w:r>
      <w:r w:rsidRPr="00CD6BAF">
        <w:rPr>
          <w:rFonts w:ascii="Times New Roman" w:hAnsi="Times New Roman" w:cs="Times New Roman"/>
          <w:sz w:val="28"/>
          <w:szCs w:val="28"/>
        </w:rPr>
        <w:t>.</w:t>
      </w:r>
    </w:p>
    <w:p w14:paraId="28DC6325" w14:textId="3F02A28A" w:rsidR="00CD6BAF" w:rsidRPr="00CD6BAF" w:rsidRDefault="00CD6BAF" w:rsidP="009402EF">
      <w:pPr>
        <w:pStyle w:val="a3"/>
        <w:shd w:val="clear" w:color="auto" w:fill="auto"/>
        <w:spacing w:after="0" w:line="276" w:lineRule="auto"/>
        <w:ind w:right="40" w:firstLine="689"/>
        <w:jc w:val="both"/>
        <w:rPr>
          <w:rFonts w:ascii="Times New Roman" w:hAnsi="Times New Roman" w:cs="Times New Roman"/>
          <w:sz w:val="28"/>
          <w:szCs w:val="28"/>
        </w:rPr>
      </w:pPr>
      <w:r>
        <w:rPr>
          <w:rFonts w:ascii="Times New Roman" w:hAnsi="Times New Roman" w:cs="Times New Roman"/>
          <w:sz w:val="28"/>
          <w:szCs w:val="28"/>
        </w:rPr>
        <w:t xml:space="preserve">3. </w:t>
      </w:r>
      <w:r w:rsidRPr="00CD6BAF">
        <w:rPr>
          <w:rFonts w:ascii="Times New Roman" w:hAnsi="Times New Roman" w:cs="Times New Roman"/>
          <w:sz w:val="28"/>
          <w:szCs w:val="28"/>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работника влияет или может повлиять на надлежащее исполнение им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w:t>
      </w:r>
      <w:r>
        <w:rPr>
          <w:rFonts w:ascii="Times New Roman" w:hAnsi="Times New Roman" w:cs="Times New Roman"/>
          <w:sz w:val="28"/>
          <w:szCs w:val="28"/>
        </w:rPr>
        <w:t>Центра</w:t>
      </w:r>
      <w:r w:rsidRPr="00CD6BAF">
        <w:rPr>
          <w:rFonts w:ascii="Times New Roman" w:hAnsi="Times New Roman" w:cs="Times New Roman"/>
          <w:sz w:val="28"/>
          <w:szCs w:val="28"/>
        </w:rPr>
        <w:t xml:space="preserve">, способное привести к причинению вреда правам и законным интересам, имуществу и (или) деловой репутации </w:t>
      </w:r>
      <w:r>
        <w:rPr>
          <w:rFonts w:ascii="Times New Roman" w:hAnsi="Times New Roman" w:cs="Times New Roman"/>
          <w:sz w:val="28"/>
          <w:szCs w:val="28"/>
        </w:rPr>
        <w:t>Центра</w:t>
      </w:r>
      <w:r w:rsidRPr="00CD6BAF">
        <w:rPr>
          <w:rFonts w:ascii="Times New Roman" w:hAnsi="Times New Roman" w:cs="Times New Roman"/>
          <w:sz w:val="28"/>
          <w:szCs w:val="28"/>
        </w:rPr>
        <w:t>.</w:t>
      </w:r>
    </w:p>
    <w:p w14:paraId="29D43CD0" w14:textId="07D3D217" w:rsidR="00CD6BAF" w:rsidRPr="00CD6BAF" w:rsidRDefault="00CD6BAF" w:rsidP="009402EF">
      <w:pPr>
        <w:pStyle w:val="a3"/>
        <w:shd w:val="clear" w:color="auto" w:fill="auto"/>
        <w:spacing w:after="0" w:line="276" w:lineRule="auto"/>
        <w:ind w:left="20" w:right="40"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CD6BAF">
        <w:rPr>
          <w:rFonts w:ascii="Times New Roman" w:hAnsi="Times New Roman" w:cs="Times New Roman"/>
          <w:sz w:val="28"/>
          <w:szCs w:val="28"/>
        </w:rPr>
        <w:t>Под личной заинтересованностью работника понимается материальная или иная заинтересованность, которая влияет или может повлиять на исполнение им должностных (трудовых) обязанностей.</w:t>
      </w:r>
    </w:p>
    <w:p w14:paraId="0E4D9647" w14:textId="77777777" w:rsidR="009402EF" w:rsidRDefault="009402EF" w:rsidP="009402EF">
      <w:pPr>
        <w:pStyle w:val="120"/>
        <w:keepNext/>
        <w:keepLines/>
        <w:shd w:val="clear" w:color="auto" w:fill="auto"/>
        <w:spacing w:before="0" w:after="0" w:line="276" w:lineRule="auto"/>
        <w:ind w:left="20"/>
        <w:rPr>
          <w:rFonts w:ascii="Times New Roman" w:hAnsi="Times New Roman" w:cs="Times New Roman"/>
          <w:sz w:val="28"/>
          <w:szCs w:val="28"/>
        </w:rPr>
      </w:pPr>
      <w:bookmarkStart w:id="2" w:name="bookmark1"/>
    </w:p>
    <w:p w14:paraId="4E2DBE25" w14:textId="518ACE86" w:rsidR="00CD6BAF" w:rsidRDefault="00CD6BAF" w:rsidP="009402EF">
      <w:pPr>
        <w:pStyle w:val="120"/>
        <w:keepNext/>
        <w:keepLines/>
        <w:shd w:val="clear" w:color="auto" w:fill="auto"/>
        <w:spacing w:before="0" w:after="0" w:line="276" w:lineRule="auto"/>
        <w:ind w:left="20"/>
        <w:rPr>
          <w:rFonts w:ascii="Times New Roman" w:hAnsi="Times New Roman" w:cs="Times New Roman"/>
          <w:sz w:val="28"/>
          <w:szCs w:val="28"/>
        </w:rPr>
      </w:pPr>
      <w:r w:rsidRPr="00CD6BAF">
        <w:rPr>
          <w:rFonts w:ascii="Times New Roman" w:hAnsi="Times New Roman" w:cs="Times New Roman"/>
          <w:sz w:val="28"/>
          <w:szCs w:val="28"/>
        </w:rPr>
        <w:t>II. Принципы урегулирования конфликта интересов</w:t>
      </w:r>
      <w:bookmarkEnd w:id="2"/>
    </w:p>
    <w:p w14:paraId="5521D560" w14:textId="77777777" w:rsidR="009402EF" w:rsidRPr="00CD6BAF" w:rsidRDefault="009402EF" w:rsidP="009402EF">
      <w:pPr>
        <w:pStyle w:val="120"/>
        <w:keepNext/>
        <w:keepLines/>
        <w:shd w:val="clear" w:color="auto" w:fill="auto"/>
        <w:spacing w:before="0" w:after="0" w:line="276" w:lineRule="auto"/>
        <w:ind w:left="20"/>
        <w:rPr>
          <w:rFonts w:ascii="Times New Roman" w:hAnsi="Times New Roman" w:cs="Times New Roman"/>
          <w:sz w:val="28"/>
          <w:szCs w:val="28"/>
        </w:rPr>
      </w:pPr>
    </w:p>
    <w:p w14:paraId="4BE46F53" w14:textId="31E7879B" w:rsidR="00CD6BAF" w:rsidRPr="00CD6BAF" w:rsidRDefault="00CD6BAF" w:rsidP="009402EF">
      <w:pPr>
        <w:pStyle w:val="a3"/>
        <w:shd w:val="clear" w:color="auto" w:fill="auto"/>
        <w:spacing w:after="0" w:line="276" w:lineRule="auto"/>
        <w:ind w:right="40" w:firstLine="709"/>
        <w:jc w:val="both"/>
        <w:rPr>
          <w:rFonts w:ascii="Times New Roman" w:hAnsi="Times New Roman" w:cs="Times New Roman"/>
          <w:sz w:val="28"/>
          <w:szCs w:val="28"/>
        </w:rPr>
      </w:pPr>
      <w:r w:rsidRPr="00CD6BAF">
        <w:rPr>
          <w:rFonts w:ascii="Times New Roman" w:hAnsi="Times New Roman" w:cs="Times New Roman"/>
          <w:sz w:val="28"/>
          <w:szCs w:val="28"/>
        </w:rPr>
        <w:t xml:space="preserve">Урегулирование конфликта интересов в </w:t>
      </w:r>
      <w:r>
        <w:rPr>
          <w:rFonts w:ascii="Times New Roman" w:hAnsi="Times New Roman" w:cs="Times New Roman"/>
          <w:sz w:val="28"/>
          <w:szCs w:val="28"/>
        </w:rPr>
        <w:t>Центре</w:t>
      </w:r>
      <w:r w:rsidRPr="00CD6BAF">
        <w:rPr>
          <w:rFonts w:ascii="Times New Roman" w:hAnsi="Times New Roman" w:cs="Times New Roman"/>
          <w:sz w:val="28"/>
          <w:szCs w:val="28"/>
        </w:rPr>
        <w:t xml:space="preserve"> осуществляется на основе следующих принципов:</w:t>
      </w:r>
    </w:p>
    <w:p w14:paraId="158FB3D9" w14:textId="2BB4C2E4" w:rsidR="00CD6BAF" w:rsidRPr="00CD6BAF" w:rsidRDefault="00BD0EF9" w:rsidP="009402EF">
      <w:pPr>
        <w:pStyle w:val="a3"/>
        <w:shd w:val="clear" w:color="auto" w:fill="auto"/>
        <w:tabs>
          <w:tab w:val="left" w:pos="826"/>
        </w:tabs>
        <w:spacing w:after="0" w:line="276" w:lineRule="auto"/>
        <w:ind w:right="40" w:firstLine="709"/>
        <w:jc w:val="both"/>
        <w:rPr>
          <w:rFonts w:ascii="Times New Roman" w:hAnsi="Times New Roman" w:cs="Times New Roman"/>
          <w:sz w:val="28"/>
          <w:szCs w:val="28"/>
        </w:rPr>
      </w:pPr>
      <w:r>
        <w:rPr>
          <w:rFonts w:ascii="Times New Roman" w:hAnsi="Times New Roman" w:cs="Times New Roman"/>
          <w:sz w:val="28"/>
          <w:szCs w:val="28"/>
        </w:rPr>
        <w:t>-</w:t>
      </w:r>
      <w:r w:rsidR="00CD6BAF">
        <w:rPr>
          <w:rFonts w:ascii="Times New Roman" w:hAnsi="Times New Roman" w:cs="Times New Roman"/>
          <w:sz w:val="28"/>
          <w:szCs w:val="28"/>
        </w:rPr>
        <w:t xml:space="preserve"> </w:t>
      </w:r>
      <w:r w:rsidR="00CD6BAF" w:rsidRPr="00CD6BAF">
        <w:rPr>
          <w:rFonts w:ascii="Times New Roman" w:hAnsi="Times New Roman" w:cs="Times New Roman"/>
          <w:sz w:val="28"/>
          <w:szCs w:val="28"/>
        </w:rPr>
        <w:t>обязательность и инициативность раскрытия сведений о возникшем конфликте интересов или о ситуации, влекущей возможность возникновения конфликта интересов;</w:t>
      </w:r>
    </w:p>
    <w:p w14:paraId="44F34680" w14:textId="2317906F" w:rsidR="00CD6BAF" w:rsidRPr="00CD6BAF" w:rsidRDefault="00BD0EF9" w:rsidP="009402EF">
      <w:pPr>
        <w:pStyle w:val="a3"/>
        <w:shd w:val="clear" w:color="auto" w:fill="auto"/>
        <w:tabs>
          <w:tab w:val="left" w:pos="80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6BAF">
        <w:rPr>
          <w:rFonts w:ascii="Times New Roman" w:hAnsi="Times New Roman" w:cs="Times New Roman"/>
          <w:sz w:val="28"/>
          <w:szCs w:val="28"/>
        </w:rPr>
        <w:t xml:space="preserve"> </w:t>
      </w:r>
      <w:r w:rsidR="00CD6BAF" w:rsidRPr="00CD6BAF">
        <w:rPr>
          <w:rFonts w:ascii="Times New Roman" w:hAnsi="Times New Roman" w:cs="Times New Roman"/>
          <w:sz w:val="28"/>
          <w:szCs w:val="28"/>
        </w:rPr>
        <w:t>индивидуальное рассмотрение каждого случая конфликта интересов и его урегулирование;</w:t>
      </w:r>
    </w:p>
    <w:p w14:paraId="43E47EF5" w14:textId="3515DA8E" w:rsidR="00CD6BAF" w:rsidRPr="00CD6BAF" w:rsidRDefault="00BD0EF9" w:rsidP="009402EF">
      <w:pPr>
        <w:pStyle w:val="a3"/>
        <w:shd w:val="clear" w:color="auto" w:fill="auto"/>
        <w:tabs>
          <w:tab w:val="left" w:pos="79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D6BAF">
        <w:rPr>
          <w:rFonts w:ascii="Times New Roman" w:hAnsi="Times New Roman" w:cs="Times New Roman"/>
          <w:sz w:val="28"/>
          <w:szCs w:val="28"/>
        </w:rPr>
        <w:t xml:space="preserve"> </w:t>
      </w:r>
      <w:r w:rsidR="00CD6BAF" w:rsidRPr="00CD6BAF">
        <w:rPr>
          <w:rFonts w:ascii="Times New Roman" w:hAnsi="Times New Roman" w:cs="Times New Roman"/>
          <w:sz w:val="28"/>
          <w:szCs w:val="28"/>
        </w:rPr>
        <w:t>конфиденциальность процесса раскрытия сведений о конфликте интересов и его урегулировании;</w:t>
      </w:r>
    </w:p>
    <w:p w14:paraId="2FE74A68" w14:textId="7D0A93B3" w:rsidR="00CD6BAF" w:rsidRPr="00CD6BAF" w:rsidRDefault="00BD0EF9" w:rsidP="009402EF">
      <w:pPr>
        <w:pStyle w:val="a3"/>
        <w:shd w:val="clear" w:color="auto" w:fill="auto"/>
        <w:tabs>
          <w:tab w:val="left" w:pos="946"/>
        </w:tabs>
        <w:spacing w:after="0" w:line="276" w:lineRule="auto"/>
        <w:ind w:right="40" w:firstLine="709"/>
        <w:jc w:val="both"/>
        <w:rPr>
          <w:rFonts w:ascii="Times New Roman" w:hAnsi="Times New Roman" w:cs="Times New Roman"/>
          <w:sz w:val="28"/>
          <w:szCs w:val="28"/>
        </w:rPr>
      </w:pPr>
      <w:r>
        <w:rPr>
          <w:rFonts w:ascii="Times New Roman" w:hAnsi="Times New Roman" w:cs="Times New Roman"/>
          <w:sz w:val="28"/>
          <w:szCs w:val="28"/>
        </w:rPr>
        <w:t>-</w:t>
      </w:r>
      <w:r w:rsidR="00CD6BAF">
        <w:rPr>
          <w:rFonts w:ascii="Times New Roman" w:hAnsi="Times New Roman" w:cs="Times New Roman"/>
          <w:sz w:val="28"/>
          <w:szCs w:val="28"/>
        </w:rPr>
        <w:t xml:space="preserve"> </w:t>
      </w:r>
      <w:r w:rsidR="00CD6BAF" w:rsidRPr="00CD6BAF">
        <w:rPr>
          <w:rFonts w:ascii="Times New Roman" w:hAnsi="Times New Roman" w:cs="Times New Roman"/>
          <w:sz w:val="28"/>
          <w:szCs w:val="28"/>
        </w:rPr>
        <w:t xml:space="preserve">соблюдение баланса интересов </w:t>
      </w:r>
      <w:r w:rsidR="00CD6BAF">
        <w:rPr>
          <w:rFonts w:ascii="Times New Roman" w:hAnsi="Times New Roman" w:cs="Times New Roman"/>
          <w:sz w:val="28"/>
          <w:szCs w:val="28"/>
        </w:rPr>
        <w:t>Центра</w:t>
      </w:r>
      <w:r w:rsidR="00CD6BAF" w:rsidRPr="00CD6BAF">
        <w:rPr>
          <w:rFonts w:ascii="Times New Roman" w:hAnsi="Times New Roman" w:cs="Times New Roman"/>
          <w:sz w:val="28"/>
          <w:szCs w:val="28"/>
        </w:rPr>
        <w:t xml:space="preserve"> и </w:t>
      </w:r>
      <w:r w:rsidR="00CD6BAF">
        <w:rPr>
          <w:rFonts w:ascii="Times New Roman" w:hAnsi="Times New Roman" w:cs="Times New Roman"/>
          <w:sz w:val="28"/>
          <w:szCs w:val="28"/>
        </w:rPr>
        <w:t>его</w:t>
      </w:r>
      <w:r w:rsidR="00CD6BAF" w:rsidRPr="00CD6BAF">
        <w:rPr>
          <w:rFonts w:ascii="Times New Roman" w:hAnsi="Times New Roman" w:cs="Times New Roman"/>
          <w:sz w:val="28"/>
          <w:szCs w:val="28"/>
        </w:rPr>
        <w:t xml:space="preserve"> работников при урегулировании конфликта интересов;</w:t>
      </w:r>
    </w:p>
    <w:p w14:paraId="571E439C" w14:textId="07D3DC4B" w:rsidR="00CD6BAF" w:rsidRPr="00CD6BAF" w:rsidRDefault="00BD0EF9" w:rsidP="009402EF">
      <w:pPr>
        <w:pStyle w:val="a3"/>
        <w:shd w:val="clear" w:color="auto" w:fill="auto"/>
        <w:tabs>
          <w:tab w:val="left" w:pos="793"/>
        </w:tabs>
        <w:spacing w:after="0" w:line="276" w:lineRule="auto"/>
        <w:ind w:right="40" w:firstLine="709"/>
        <w:jc w:val="both"/>
        <w:rPr>
          <w:rFonts w:ascii="Times New Roman" w:hAnsi="Times New Roman" w:cs="Times New Roman"/>
          <w:sz w:val="28"/>
          <w:szCs w:val="28"/>
        </w:rPr>
      </w:pPr>
      <w:r>
        <w:rPr>
          <w:rFonts w:ascii="Times New Roman" w:hAnsi="Times New Roman" w:cs="Times New Roman"/>
          <w:sz w:val="28"/>
          <w:szCs w:val="28"/>
        </w:rPr>
        <w:t>-</w:t>
      </w:r>
      <w:r w:rsidR="00CD6BAF">
        <w:rPr>
          <w:rFonts w:ascii="Times New Roman" w:hAnsi="Times New Roman" w:cs="Times New Roman"/>
          <w:sz w:val="28"/>
          <w:szCs w:val="28"/>
        </w:rPr>
        <w:t xml:space="preserve"> </w:t>
      </w:r>
      <w:r w:rsidR="00CD6BAF" w:rsidRPr="00CD6BAF">
        <w:rPr>
          <w:rFonts w:ascii="Times New Roman" w:hAnsi="Times New Roman" w:cs="Times New Roman"/>
          <w:sz w:val="28"/>
          <w:szCs w:val="28"/>
        </w:rPr>
        <w:t xml:space="preserve">защита работника от возможных неблагоприятных последствий в связи с сообщением о конфликте интересов, который своевременно раскрыт работником и урегулирован (предотвращен) </w:t>
      </w:r>
      <w:r w:rsidR="00CD6BAF">
        <w:rPr>
          <w:rFonts w:ascii="Times New Roman" w:hAnsi="Times New Roman" w:cs="Times New Roman"/>
          <w:sz w:val="28"/>
          <w:szCs w:val="28"/>
        </w:rPr>
        <w:t>Центром</w:t>
      </w:r>
      <w:r w:rsidR="00CD6BAF" w:rsidRPr="00CD6BAF">
        <w:rPr>
          <w:rFonts w:ascii="Times New Roman" w:hAnsi="Times New Roman" w:cs="Times New Roman"/>
          <w:sz w:val="28"/>
          <w:szCs w:val="28"/>
        </w:rPr>
        <w:t>.</w:t>
      </w:r>
    </w:p>
    <w:p w14:paraId="54EA12A7" w14:textId="77777777" w:rsidR="009402EF" w:rsidRPr="00BD0EF9" w:rsidRDefault="009402EF" w:rsidP="009402EF">
      <w:pPr>
        <w:pStyle w:val="120"/>
        <w:keepNext/>
        <w:keepLines/>
        <w:shd w:val="clear" w:color="auto" w:fill="auto"/>
        <w:spacing w:before="0" w:after="0" w:line="276" w:lineRule="auto"/>
        <w:ind w:left="20"/>
        <w:rPr>
          <w:rFonts w:ascii="Times New Roman" w:hAnsi="Times New Roman" w:cs="Times New Roman"/>
          <w:sz w:val="28"/>
          <w:szCs w:val="28"/>
        </w:rPr>
      </w:pPr>
      <w:bookmarkStart w:id="3" w:name="bookmark2"/>
    </w:p>
    <w:p w14:paraId="3F148A9E" w14:textId="32DA6557" w:rsidR="00CD6BAF" w:rsidRDefault="00CD6BAF" w:rsidP="009402EF">
      <w:pPr>
        <w:pStyle w:val="120"/>
        <w:keepNext/>
        <w:keepLines/>
        <w:shd w:val="clear" w:color="auto" w:fill="auto"/>
        <w:spacing w:before="0" w:after="0" w:line="276" w:lineRule="auto"/>
        <w:ind w:left="20"/>
        <w:rPr>
          <w:rFonts w:ascii="Times New Roman" w:hAnsi="Times New Roman" w:cs="Times New Roman"/>
          <w:sz w:val="28"/>
          <w:szCs w:val="28"/>
        </w:rPr>
      </w:pPr>
      <w:r w:rsidRPr="00CD6BAF">
        <w:rPr>
          <w:rFonts w:ascii="Times New Roman" w:hAnsi="Times New Roman" w:cs="Times New Roman"/>
          <w:sz w:val="28"/>
          <w:szCs w:val="28"/>
          <w:lang w:val="en-US"/>
        </w:rPr>
        <w:t>III</w:t>
      </w:r>
      <w:r w:rsidRPr="00CD6BAF">
        <w:rPr>
          <w:rFonts w:ascii="Times New Roman" w:hAnsi="Times New Roman" w:cs="Times New Roman"/>
          <w:sz w:val="28"/>
          <w:szCs w:val="28"/>
        </w:rPr>
        <w:t>. Рассмотрение вопроса о возникшем, а также о возможном возникновении конфликта интересов</w:t>
      </w:r>
      <w:bookmarkEnd w:id="3"/>
    </w:p>
    <w:p w14:paraId="7F6E77D1" w14:textId="77777777" w:rsidR="009402EF" w:rsidRPr="00CD6BAF" w:rsidRDefault="009402EF" w:rsidP="009402EF">
      <w:pPr>
        <w:pStyle w:val="120"/>
        <w:keepNext/>
        <w:keepLines/>
        <w:shd w:val="clear" w:color="auto" w:fill="auto"/>
        <w:spacing w:before="0" w:after="0" w:line="276" w:lineRule="auto"/>
        <w:ind w:left="20"/>
        <w:rPr>
          <w:rFonts w:ascii="Times New Roman" w:hAnsi="Times New Roman" w:cs="Times New Roman"/>
          <w:sz w:val="28"/>
          <w:szCs w:val="28"/>
        </w:rPr>
      </w:pPr>
    </w:p>
    <w:p w14:paraId="1216AC2A" w14:textId="05605FE6" w:rsidR="00CD6BAF" w:rsidRPr="00CD6BAF" w:rsidRDefault="00244CCB" w:rsidP="009402EF">
      <w:pPr>
        <w:pStyle w:val="a3"/>
        <w:shd w:val="clear" w:color="auto" w:fill="auto"/>
        <w:spacing w:after="0" w:line="276" w:lineRule="auto"/>
        <w:ind w:right="40" w:firstLine="709"/>
        <w:jc w:val="both"/>
        <w:rPr>
          <w:rFonts w:ascii="Times New Roman" w:hAnsi="Times New Roman" w:cs="Times New Roman"/>
          <w:sz w:val="28"/>
          <w:szCs w:val="28"/>
        </w:rPr>
      </w:pPr>
      <w:r w:rsidRPr="00244CCB">
        <w:rPr>
          <w:rFonts w:ascii="Times New Roman" w:hAnsi="Times New Roman" w:cs="Times New Roman"/>
          <w:sz w:val="28"/>
          <w:szCs w:val="28"/>
        </w:rPr>
        <w:t>1.</w:t>
      </w:r>
      <w:r>
        <w:rPr>
          <w:rFonts w:ascii="Times New Roman" w:hAnsi="Times New Roman" w:cs="Times New Roman"/>
          <w:sz w:val="28"/>
          <w:szCs w:val="28"/>
        </w:rPr>
        <w:t xml:space="preserve"> </w:t>
      </w:r>
      <w:r w:rsidR="00CD6BAF" w:rsidRPr="00CD6BAF">
        <w:rPr>
          <w:rFonts w:ascii="Times New Roman" w:hAnsi="Times New Roman" w:cs="Times New Roman"/>
          <w:sz w:val="28"/>
          <w:szCs w:val="28"/>
        </w:rPr>
        <w:t xml:space="preserve">В случае возникновения или возможного возникновения у работника личной заинтересованности при исполнении трудовых обязанностей, которая приводит или может привести к конфликту интересов, работник направляет </w:t>
      </w:r>
      <w:r w:rsidR="00CD6BAF">
        <w:rPr>
          <w:rFonts w:ascii="Times New Roman" w:hAnsi="Times New Roman" w:cs="Times New Roman"/>
          <w:sz w:val="28"/>
          <w:szCs w:val="28"/>
        </w:rPr>
        <w:t xml:space="preserve">лицу, </w:t>
      </w:r>
      <w:r w:rsidR="00CD6BAF" w:rsidRPr="00CD6BAF">
        <w:rPr>
          <w:rFonts w:ascii="Times New Roman" w:hAnsi="Times New Roman" w:cs="Times New Roman"/>
          <w:sz w:val="28"/>
          <w:szCs w:val="28"/>
        </w:rPr>
        <w:t xml:space="preserve">ответственному </w:t>
      </w:r>
      <w:r w:rsidR="00CD6BAF">
        <w:rPr>
          <w:rFonts w:ascii="Times New Roman" w:hAnsi="Times New Roman" w:cs="Times New Roman"/>
          <w:sz w:val="28"/>
          <w:szCs w:val="28"/>
        </w:rPr>
        <w:t xml:space="preserve">в Центре </w:t>
      </w:r>
      <w:r w:rsidR="00CD6BAF" w:rsidRPr="00CD6BAF">
        <w:rPr>
          <w:rFonts w:ascii="Times New Roman" w:hAnsi="Times New Roman" w:cs="Times New Roman"/>
          <w:sz w:val="28"/>
          <w:szCs w:val="28"/>
        </w:rPr>
        <w:t xml:space="preserve">за профилактику коррупционных и иных правонарушений (далее - ответственное лицо), уведомление, составленное на имя </w:t>
      </w:r>
      <w:r w:rsidR="00CD6BAF">
        <w:rPr>
          <w:rFonts w:ascii="Times New Roman" w:hAnsi="Times New Roman" w:cs="Times New Roman"/>
          <w:sz w:val="28"/>
          <w:szCs w:val="28"/>
        </w:rPr>
        <w:t>директора Центра</w:t>
      </w:r>
      <w:r w:rsidR="00CD6BAF" w:rsidRPr="00CD6BAF">
        <w:rPr>
          <w:rFonts w:ascii="Times New Roman" w:hAnsi="Times New Roman" w:cs="Times New Roman"/>
          <w:sz w:val="28"/>
          <w:szCs w:val="28"/>
        </w:rPr>
        <w:t xml:space="preserve">, по форме согласно приложению </w:t>
      </w:r>
      <w:r w:rsidR="00CD6BAF">
        <w:rPr>
          <w:rFonts w:ascii="Times New Roman" w:hAnsi="Times New Roman" w:cs="Times New Roman"/>
          <w:sz w:val="28"/>
          <w:szCs w:val="28"/>
        </w:rPr>
        <w:t xml:space="preserve">1 </w:t>
      </w:r>
      <w:r w:rsidR="00CD6BAF" w:rsidRPr="00CD6BAF">
        <w:rPr>
          <w:rFonts w:ascii="Times New Roman" w:hAnsi="Times New Roman" w:cs="Times New Roman"/>
          <w:sz w:val="28"/>
          <w:szCs w:val="28"/>
        </w:rPr>
        <w:t>к настоящему Положению (далее - уведомление).</w:t>
      </w:r>
    </w:p>
    <w:p w14:paraId="0AD775CB" w14:textId="4CC1313D" w:rsidR="00CD6BAF" w:rsidRPr="00CD6BAF" w:rsidRDefault="00244CCB" w:rsidP="009402EF">
      <w:pPr>
        <w:pStyle w:val="a3"/>
        <w:shd w:val="clear" w:color="auto" w:fill="auto"/>
        <w:tabs>
          <w:tab w:val="left" w:pos="908"/>
        </w:tabs>
        <w:spacing w:after="0" w:line="276" w:lineRule="auto"/>
        <w:ind w:right="4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D6BAF" w:rsidRPr="00CD6BAF">
        <w:rPr>
          <w:rFonts w:ascii="Times New Roman" w:hAnsi="Times New Roman" w:cs="Times New Roman"/>
          <w:sz w:val="28"/>
          <w:szCs w:val="28"/>
        </w:rPr>
        <w:t xml:space="preserve">Уведомление, поступившее ответственному лицу, регистрируется в день поступления в соответствующем </w:t>
      </w:r>
      <w:r>
        <w:rPr>
          <w:rFonts w:ascii="Times New Roman" w:hAnsi="Times New Roman" w:cs="Times New Roman"/>
          <w:sz w:val="28"/>
          <w:szCs w:val="28"/>
        </w:rPr>
        <w:t>Ж</w:t>
      </w:r>
      <w:r w:rsidR="00CD6BAF" w:rsidRPr="00CD6BAF">
        <w:rPr>
          <w:rFonts w:ascii="Times New Roman" w:hAnsi="Times New Roman" w:cs="Times New Roman"/>
          <w:sz w:val="28"/>
          <w:szCs w:val="28"/>
        </w:rPr>
        <w:t>урнале регистрации</w:t>
      </w:r>
      <w:r>
        <w:rPr>
          <w:rFonts w:ascii="Times New Roman" w:hAnsi="Times New Roman" w:cs="Times New Roman"/>
          <w:sz w:val="28"/>
          <w:szCs w:val="28"/>
        </w:rPr>
        <w:t xml:space="preserve"> </w:t>
      </w:r>
      <w:r w:rsidR="00846FB5">
        <w:rPr>
          <w:rFonts w:ascii="Times New Roman" w:hAnsi="Times New Roman" w:cs="Times New Roman"/>
          <w:sz w:val="28"/>
          <w:szCs w:val="28"/>
        </w:rPr>
        <w:t xml:space="preserve">по форме </w:t>
      </w:r>
      <w:r>
        <w:rPr>
          <w:rFonts w:ascii="Times New Roman" w:hAnsi="Times New Roman" w:cs="Times New Roman"/>
          <w:sz w:val="28"/>
          <w:szCs w:val="28"/>
        </w:rPr>
        <w:t>согласно приложению 2 к настоящему Положению</w:t>
      </w:r>
      <w:r w:rsidR="00CD6BAF" w:rsidRPr="00CD6BAF">
        <w:rPr>
          <w:rFonts w:ascii="Times New Roman" w:hAnsi="Times New Roman" w:cs="Times New Roman"/>
          <w:sz w:val="28"/>
          <w:szCs w:val="28"/>
        </w:rPr>
        <w:t>.</w:t>
      </w:r>
    </w:p>
    <w:p w14:paraId="06CE9882" w14:textId="454651A0" w:rsidR="00CD6BAF" w:rsidRPr="00CD6BAF" w:rsidRDefault="00846FB5" w:rsidP="009402EF">
      <w:pPr>
        <w:pStyle w:val="a3"/>
        <w:shd w:val="clear" w:color="auto" w:fill="auto"/>
        <w:spacing w:after="0" w:line="276" w:lineRule="auto"/>
        <w:ind w:right="4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D6BAF" w:rsidRPr="00CD6BAF">
        <w:rPr>
          <w:rFonts w:ascii="Times New Roman" w:hAnsi="Times New Roman" w:cs="Times New Roman"/>
          <w:sz w:val="28"/>
          <w:szCs w:val="28"/>
        </w:rPr>
        <w:t>Копия уведомления с отметкой о его регистрации выдается работнику, подавшему уведомление, или направляется ему по почте с уведомлением о вручении.</w:t>
      </w:r>
    </w:p>
    <w:p w14:paraId="038CD3E5" w14:textId="533B3E6D" w:rsidR="00CD6BAF" w:rsidRPr="00CD6BAF" w:rsidRDefault="00846FB5" w:rsidP="009402EF">
      <w:pPr>
        <w:pStyle w:val="a3"/>
        <w:shd w:val="clear" w:color="auto" w:fill="auto"/>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D6BAF" w:rsidRPr="00CD6BAF">
        <w:rPr>
          <w:rFonts w:ascii="Times New Roman" w:hAnsi="Times New Roman" w:cs="Times New Roman"/>
          <w:sz w:val="28"/>
          <w:szCs w:val="28"/>
        </w:rPr>
        <w:t>Ответственное лицо осуществляет предварительное рассмотрение уведомлени</w:t>
      </w:r>
      <w:r>
        <w:rPr>
          <w:rFonts w:ascii="Times New Roman" w:hAnsi="Times New Roman" w:cs="Times New Roman"/>
          <w:sz w:val="28"/>
          <w:szCs w:val="28"/>
        </w:rPr>
        <w:t>й, в</w:t>
      </w:r>
      <w:r w:rsidR="00CD6BAF" w:rsidRPr="00CD6BAF">
        <w:rPr>
          <w:rFonts w:ascii="Times New Roman" w:hAnsi="Times New Roman" w:cs="Times New Roman"/>
          <w:sz w:val="28"/>
          <w:szCs w:val="28"/>
        </w:rPr>
        <w:t xml:space="preserve"> ходе </w:t>
      </w:r>
      <w:r>
        <w:rPr>
          <w:rFonts w:ascii="Times New Roman" w:hAnsi="Times New Roman" w:cs="Times New Roman"/>
          <w:sz w:val="28"/>
          <w:szCs w:val="28"/>
        </w:rPr>
        <w:t>которого</w:t>
      </w:r>
      <w:r w:rsidR="00CD6BAF" w:rsidRPr="00CD6BAF">
        <w:rPr>
          <w:rFonts w:ascii="Times New Roman" w:hAnsi="Times New Roman" w:cs="Times New Roman"/>
          <w:sz w:val="28"/>
          <w:szCs w:val="28"/>
        </w:rPr>
        <w:t xml:space="preserve"> ответственное лицо имеет право проводить беседы с работником, направившим уведомление, получать в установленном порядке от работника, направившего уведомление, письменные пояснения по изложенным в уведомлении обстоятельствам.</w:t>
      </w:r>
    </w:p>
    <w:p w14:paraId="4CA99FD4" w14:textId="390CE62C" w:rsidR="00CD6BAF" w:rsidRPr="00CD6BAF" w:rsidRDefault="00846FB5" w:rsidP="009402EF">
      <w:pPr>
        <w:pStyle w:val="a3"/>
        <w:shd w:val="clear" w:color="auto" w:fill="auto"/>
        <w:tabs>
          <w:tab w:val="left" w:pos="975"/>
        </w:tabs>
        <w:spacing w:after="0" w:line="276" w:lineRule="auto"/>
        <w:ind w:right="4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D6BAF" w:rsidRPr="00CD6BAF">
        <w:rPr>
          <w:rFonts w:ascii="Times New Roman" w:hAnsi="Times New Roman" w:cs="Times New Roman"/>
          <w:sz w:val="28"/>
          <w:szCs w:val="28"/>
        </w:rPr>
        <w:t>По результатам предварительного рассмотрения уведомления ответственным лицом подготавливается мотивированное заключение.</w:t>
      </w:r>
    </w:p>
    <w:p w14:paraId="2265653B" w14:textId="70ECC770" w:rsidR="00CD6BAF" w:rsidRPr="00CD6BAF" w:rsidRDefault="00846FB5" w:rsidP="009402EF">
      <w:pPr>
        <w:pStyle w:val="a3"/>
        <w:shd w:val="clear" w:color="auto" w:fill="auto"/>
        <w:spacing w:after="0" w:line="276" w:lineRule="auto"/>
        <w:ind w:right="4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D6BAF" w:rsidRPr="00CD6BAF">
        <w:rPr>
          <w:rFonts w:ascii="Times New Roman" w:hAnsi="Times New Roman" w:cs="Times New Roman"/>
          <w:sz w:val="28"/>
          <w:szCs w:val="28"/>
        </w:rPr>
        <w:t xml:space="preserve">Уведомление, заключение и другие материалы, полученные в ходе предварительного рассмотрения уведомления, представляются </w:t>
      </w:r>
      <w:r>
        <w:rPr>
          <w:rFonts w:ascii="Times New Roman" w:hAnsi="Times New Roman" w:cs="Times New Roman"/>
          <w:sz w:val="28"/>
          <w:szCs w:val="28"/>
        </w:rPr>
        <w:t>директору Центра</w:t>
      </w:r>
      <w:r w:rsidR="00CD6BAF" w:rsidRPr="00CD6BAF">
        <w:rPr>
          <w:rFonts w:ascii="Times New Roman" w:hAnsi="Times New Roman" w:cs="Times New Roman"/>
          <w:sz w:val="28"/>
          <w:szCs w:val="28"/>
        </w:rPr>
        <w:t xml:space="preserve"> в течение семи рабочих дней со дня поступления уведомления ответственному лицу.</w:t>
      </w:r>
    </w:p>
    <w:p w14:paraId="5C72ADE7" w14:textId="50A3D919" w:rsidR="00CD6BAF" w:rsidRPr="00CD6BAF" w:rsidRDefault="00846FB5" w:rsidP="009402EF">
      <w:pPr>
        <w:pStyle w:val="a3"/>
        <w:shd w:val="clear" w:color="auto" w:fill="auto"/>
        <w:spacing w:after="0" w:line="276" w:lineRule="auto"/>
        <w:ind w:right="40" w:firstLine="709"/>
        <w:jc w:val="both"/>
        <w:rPr>
          <w:rFonts w:ascii="Times New Roman" w:hAnsi="Times New Roman" w:cs="Times New Roman"/>
          <w:sz w:val="28"/>
          <w:szCs w:val="28"/>
        </w:rPr>
      </w:pPr>
      <w:r w:rsidRPr="00326366">
        <w:rPr>
          <w:rFonts w:ascii="Times New Roman" w:hAnsi="Times New Roman" w:cs="Times New Roman"/>
          <w:sz w:val="28"/>
          <w:szCs w:val="28"/>
        </w:rPr>
        <w:t xml:space="preserve">7. </w:t>
      </w:r>
      <w:r w:rsidR="00CD6BAF" w:rsidRPr="00326366">
        <w:rPr>
          <w:rFonts w:ascii="Times New Roman" w:hAnsi="Times New Roman" w:cs="Times New Roman"/>
          <w:sz w:val="28"/>
          <w:szCs w:val="28"/>
        </w:rPr>
        <w:t xml:space="preserve">Уведомление, заключение и другие материалы, представленные </w:t>
      </w:r>
      <w:r w:rsidRPr="00326366">
        <w:rPr>
          <w:rFonts w:ascii="Times New Roman" w:hAnsi="Times New Roman" w:cs="Times New Roman"/>
          <w:sz w:val="28"/>
          <w:szCs w:val="28"/>
        </w:rPr>
        <w:t>директору Центра</w:t>
      </w:r>
      <w:r w:rsidR="00CD6BAF" w:rsidRPr="00326366">
        <w:rPr>
          <w:rFonts w:ascii="Times New Roman" w:hAnsi="Times New Roman" w:cs="Times New Roman"/>
          <w:sz w:val="28"/>
          <w:szCs w:val="28"/>
        </w:rPr>
        <w:t xml:space="preserve">, по его решению могут быть переданы для рассмотрения в комиссию по обеспечению соблюдения работниками ограничений и </w:t>
      </w:r>
      <w:r w:rsidR="00CD6BAF" w:rsidRPr="00326366">
        <w:rPr>
          <w:rFonts w:ascii="Times New Roman" w:hAnsi="Times New Roman" w:cs="Times New Roman"/>
          <w:sz w:val="28"/>
          <w:szCs w:val="28"/>
        </w:rPr>
        <w:lastRenderedPageBreak/>
        <w:t>обязанностей, установленных в целях противодействия коррупции</w:t>
      </w:r>
      <w:r w:rsidRPr="00326366">
        <w:rPr>
          <w:rFonts w:ascii="Times New Roman" w:hAnsi="Times New Roman" w:cs="Times New Roman"/>
          <w:sz w:val="28"/>
          <w:szCs w:val="28"/>
        </w:rPr>
        <w:t xml:space="preserve"> </w:t>
      </w:r>
      <w:r w:rsidR="00CD6BAF" w:rsidRPr="00326366">
        <w:rPr>
          <w:rFonts w:ascii="Times New Roman" w:hAnsi="Times New Roman" w:cs="Times New Roman"/>
          <w:sz w:val="28"/>
          <w:szCs w:val="28"/>
        </w:rPr>
        <w:t>(далее - комиссия).</w:t>
      </w:r>
    </w:p>
    <w:p w14:paraId="36865601" w14:textId="14BB4D16" w:rsidR="00CD6BAF" w:rsidRPr="00CD6BAF" w:rsidRDefault="00645787" w:rsidP="009402EF">
      <w:pPr>
        <w:pStyle w:val="a3"/>
        <w:shd w:val="clear" w:color="auto" w:fill="auto"/>
        <w:spacing w:after="0" w:line="276" w:lineRule="auto"/>
        <w:ind w:right="40" w:firstLine="709"/>
        <w:jc w:val="both"/>
        <w:rPr>
          <w:rFonts w:ascii="Times New Roman" w:hAnsi="Times New Roman" w:cs="Times New Roman"/>
          <w:sz w:val="28"/>
          <w:szCs w:val="28"/>
        </w:rPr>
      </w:pPr>
      <w:r>
        <w:rPr>
          <w:rFonts w:ascii="Times New Roman" w:hAnsi="Times New Roman" w:cs="Times New Roman"/>
          <w:sz w:val="28"/>
          <w:szCs w:val="28"/>
        </w:rPr>
        <w:t>8. Директор Центра</w:t>
      </w:r>
      <w:r w:rsidR="00CD6BAF" w:rsidRPr="00CD6BAF">
        <w:rPr>
          <w:rFonts w:ascii="Times New Roman" w:hAnsi="Times New Roman" w:cs="Times New Roman"/>
          <w:sz w:val="28"/>
          <w:szCs w:val="28"/>
        </w:rPr>
        <w:t xml:space="preserve"> по результатам рассмотрения им уведомления принимает одно из следующих решений:</w:t>
      </w:r>
    </w:p>
    <w:p w14:paraId="5A9E2B18" w14:textId="77777777" w:rsidR="00CD6BAF" w:rsidRPr="00CD6BAF" w:rsidRDefault="00CD6BAF" w:rsidP="009402EF">
      <w:pPr>
        <w:pStyle w:val="a3"/>
        <w:shd w:val="clear" w:color="auto" w:fill="auto"/>
        <w:tabs>
          <w:tab w:val="left" w:pos="836"/>
        </w:tabs>
        <w:spacing w:after="0" w:line="276" w:lineRule="auto"/>
        <w:ind w:right="40" w:firstLine="709"/>
        <w:jc w:val="both"/>
        <w:rPr>
          <w:rFonts w:ascii="Times New Roman" w:hAnsi="Times New Roman" w:cs="Times New Roman"/>
          <w:sz w:val="28"/>
          <w:szCs w:val="28"/>
        </w:rPr>
      </w:pPr>
      <w:r w:rsidRPr="00CD6BAF">
        <w:rPr>
          <w:rFonts w:ascii="Times New Roman" w:hAnsi="Times New Roman" w:cs="Times New Roman"/>
          <w:sz w:val="28"/>
          <w:szCs w:val="28"/>
        </w:rPr>
        <w:t>а)</w:t>
      </w:r>
      <w:r w:rsidRPr="00CD6BAF">
        <w:rPr>
          <w:rFonts w:ascii="Times New Roman" w:hAnsi="Times New Roman" w:cs="Times New Roman"/>
          <w:sz w:val="28"/>
          <w:szCs w:val="28"/>
        </w:rPr>
        <w:tab/>
        <w:t>признать, что при исполнении трудовых обязанностей работником, направившим уведомление, конфликт интересов отсутствует;</w:t>
      </w:r>
    </w:p>
    <w:p w14:paraId="00E8238B" w14:textId="77777777" w:rsidR="00CD6BAF" w:rsidRPr="00CD6BAF" w:rsidRDefault="00CD6BAF" w:rsidP="009402EF">
      <w:pPr>
        <w:pStyle w:val="a3"/>
        <w:shd w:val="clear" w:color="auto" w:fill="auto"/>
        <w:tabs>
          <w:tab w:val="left" w:pos="850"/>
        </w:tabs>
        <w:spacing w:after="0" w:line="276" w:lineRule="auto"/>
        <w:ind w:right="40" w:firstLine="709"/>
        <w:jc w:val="both"/>
        <w:rPr>
          <w:rFonts w:ascii="Times New Roman" w:hAnsi="Times New Roman" w:cs="Times New Roman"/>
          <w:sz w:val="28"/>
          <w:szCs w:val="28"/>
        </w:rPr>
      </w:pPr>
      <w:r w:rsidRPr="00CD6BAF">
        <w:rPr>
          <w:rFonts w:ascii="Times New Roman" w:hAnsi="Times New Roman" w:cs="Times New Roman"/>
          <w:sz w:val="28"/>
          <w:szCs w:val="28"/>
        </w:rPr>
        <w:t>б)</w:t>
      </w:r>
      <w:r w:rsidRPr="00CD6BAF">
        <w:rPr>
          <w:rFonts w:ascii="Times New Roman" w:hAnsi="Times New Roman" w:cs="Times New Roman"/>
          <w:sz w:val="28"/>
          <w:szCs w:val="28"/>
        </w:rPr>
        <w:tab/>
        <w:t>признать, что при исполнении трудовых обязанностей работником, направившим уведомление, личная заинтересованность приводит или может привести к конфликту интересов;</w:t>
      </w:r>
    </w:p>
    <w:p w14:paraId="64A84D95" w14:textId="77777777" w:rsidR="00CD6BAF" w:rsidRPr="00CD6BAF" w:rsidRDefault="00CD6BAF" w:rsidP="009402EF">
      <w:pPr>
        <w:pStyle w:val="a3"/>
        <w:shd w:val="clear" w:color="auto" w:fill="auto"/>
        <w:spacing w:after="0" w:line="276" w:lineRule="auto"/>
        <w:ind w:right="40" w:firstLine="709"/>
        <w:jc w:val="both"/>
        <w:rPr>
          <w:rFonts w:ascii="Times New Roman" w:hAnsi="Times New Roman" w:cs="Times New Roman"/>
          <w:sz w:val="28"/>
          <w:szCs w:val="28"/>
        </w:rPr>
      </w:pPr>
      <w:r w:rsidRPr="00CD6BAF">
        <w:rPr>
          <w:rFonts w:ascii="Times New Roman" w:hAnsi="Times New Roman" w:cs="Times New Roman"/>
          <w:sz w:val="28"/>
          <w:szCs w:val="28"/>
        </w:rPr>
        <w:t>в)</w:t>
      </w:r>
      <w:r w:rsidRPr="00CD6BAF">
        <w:rPr>
          <w:rFonts w:ascii="Times New Roman" w:hAnsi="Times New Roman" w:cs="Times New Roman"/>
          <w:sz w:val="28"/>
          <w:szCs w:val="28"/>
        </w:rPr>
        <w:tab/>
        <w:t>признать, что работником, направившим уведомление, не соблюдались требования об урегулировании конфликта интересов.</w:t>
      </w:r>
    </w:p>
    <w:p w14:paraId="27B52EEA" w14:textId="133DF1BD" w:rsidR="00CD6BAF" w:rsidRPr="00CD6BAF" w:rsidRDefault="00645787" w:rsidP="009402EF">
      <w:pPr>
        <w:pStyle w:val="a3"/>
        <w:shd w:val="clear" w:color="auto" w:fill="auto"/>
        <w:tabs>
          <w:tab w:val="left" w:pos="913"/>
        </w:tabs>
        <w:spacing w:after="0" w:line="276" w:lineRule="auto"/>
        <w:ind w:right="4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D6BAF" w:rsidRPr="00CD6BAF">
        <w:rPr>
          <w:rFonts w:ascii="Times New Roman" w:hAnsi="Times New Roman" w:cs="Times New Roman"/>
          <w:sz w:val="28"/>
          <w:szCs w:val="28"/>
        </w:rPr>
        <w:t xml:space="preserve">В случае принятия решения, предусмотренного подпунктом "б" пункта </w:t>
      </w:r>
      <w:r>
        <w:rPr>
          <w:rFonts w:ascii="Times New Roman" w:hAnsi="Times New Roman" w:cs="Times New Roman"/>
          <w:sz w:val="28"/>
          <w:szCs w:val="28"/>
        </w:rPr>
        <w:t>8</w:t>
      </w:r>
      <w:r w:rsidR="00CD6BAF" w:rsidRPr="00CD6BAF">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директор Центра</w:t>
      </w:r>
      <w:r w:rsidR="00CD6BAF" w:rsidRPr="00CD6BAF">
        <w:rPr>
          <w:rFonts w:ascii="Times New Roman" w:hAnsi="Times New Roman" w:cs="Times New Roman"/>
          <w:sz w:val="28"/>
          <w:szCs w:val="28"/>
        </w:rPr>
        <w:t xml:space="preserve"> принимает меры или обеспечивает принятие мер по предотвращению или урегулированию конфликта интересов либо рекомендует работнику, направившему уведомление, принять такие меры.</w:t>
      </w:r>
    </w:p>
    <w:p w14:paraId="6CD58785" w14:textId="1A4A20F3" w:rsidR="00CD6BAF" w:rsidRPr="00CD6BAF" w:rsidRDefault="00645787" w:rsidP="009402EF">
      <w:pPr>
        <w:pStyle w:val="a3"/>
        <w:shd w:val="clear" w:color="auto" w:fill="auto"/>
        <w:tabs>
          <w:tab w:val="left" w:pos="903"/>
        </w:tabs>
        <w:spacing w:after="0" w:line="276" w:lineRule="auto"/>
        <w:ind w:right="40"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CD6BAF" w:rsidRPr="00CD6BAF">
        <w:rPr>
          <w:rFonts w:ascii="Times New Roman" w:hAnsi="Times New Roman" w:cs="Times New Roman"/>
          <w:sz w:val="28"/>
          <w:szCs w:val="28"/>
        </w:rPr>
        <w:t xml:space="preserve">В случае принятия решения, предусмотренного подпунктом "в" пункта </w:t>
      </w:r>
      <w:r>
        <w:rPr>
          <w:rFonts w:ascii="Times New Roman" w:hAnsi="Times New Roman" w:cs="Times New Roman"/>
          <w:sz w:val="28"/>
          <w:szCs w:val="28"/>
        </w:rPr>
        <w:t>8</w:t>
      </w:r>
      <w:r w:rsidR="00CD6BAF" w:rsidRPr="00CD6BAF">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директор Центра</w:t>
      </w:r>
      <w:r w:rsidR="00CD6BAF" w:rsidRPr="00CD6BAF">
        <w:rPr>
          <w:rFonts w:ascii="Times New Roman" w:hAnsi="Times New Roman" w:cs="Times New Roman"/>
          <w:sz w:val="28"/>
          <w:szCs w:val="28"/>
        </w:rPr>
        <w:t xml:space="preserve"> применяет к работнику конкретную меру ответственности.</w:t>
      </w:r>
    </w:p>
    <w:p w14:paraId="56BCE237" w14:textId="555D38D1" w:rsidR="00CD6BAF" w:rsidRPr="00CD6BAF" w:rsidRDefault="00645787" w:rsidP="009402EF">
      <w:pPr>
        <w:pStyle w:val="a3"/>
        <w:shd w:val="clear" w:color="auto" w:fill="auto"/>
        <w:tabs>
          <w:tab w:val="left" w:pos="922"/>
        </w:tabs>
        <w:spacing w:after="0" w:line="276" w:lineRule="auto"/>
        <w:ind w:right="4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CD6BAF" w:rsidRPr="00CD6BAF">
        <w:rPr>
          <w:rFonts w:ascii="Times New Roman" w:hAnsi="Times New Roman" w:cs="Times New Roman"/>
          <w:sz w:val="28"/>
          <w:szCs w:val="28"/>
        </w:rPr>
        <w:t xml:space="preserve">Комиссия рассматривает уведомления и принимает по ним решения в порядке, установленном приказом </w:t>
      </w:r>
      <w:r>
        <w:rPr>
          <w:rFonts w:ascii="Times New Roman" w:hAnsi="Times New Roman" w:cs="Times New Roman"/>
          <w:sz w:val="28"/>
          <w:szCs w:val="28"/>
        </w:rPr>
        <w:t>Центра</w:t>
      </w:r>
      <w:r w:rsidR="00CD6BAF" w:rsidRPr="00CD6BAF">
        <w:rPr>
          <w:rFonts w:ascii="Times New Roman" w:hAnsi="Times New Roman" w:cs="Times New Roman"/>
          <w:sz w:val="28"/>
          <w:szCs w:val="28"/>
        </w:rPr>
        <w:t>.</w:t>
      </w:r>
    </w:p>
    <w:p w14:paraId="273F3D36" w14:textId="2C009165" w:rsidR="00CD6BAF" w:rsidRPr="00CD6BAF" w:rsidRDefault="00645787" w:rsidP="009402EF">
      <w:pPr>
        <w:pStyle w:val="a3"/>
        <w:shd w:val="clear" w:color="auto" w:fill="auto"/>
        <w:tabs>
          <w:tab w:val="left" w:pos="918"/>
        </w:tabs>
        <w:spacing w:after="0" w:line="276" w:lineRule="auto"/>
        <w:ind w:right="4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CD6BAF" w:rsidRPr="00CD6BAF">
        <w:rPr>
          <w:rFonts w:ascii="Times New Roman" w:hAnsi="Times New Roman" w:cs="Times New Roman"/>
          <w:sz w:val="28"/>
          <w:szCs w:val="28"/>
        </w:rPr>
        <w:t xml:space="preserve">О результатах рассмотрения уведомления и принятом решении </w:t>
      </w:r>
      <w:r>
        <w:rPr>
          <w:rFonts w:ascii="Times New Roman" w:hAnsi="Times New Roman" w:cs="Times New Roman"/>
          <w:sz w:val="28"/>
          <w:szCs w:val="28"/>
        </w:rPr>
        <w:t>Центр</w:t>
      </w:r>
      <w:r w:rsidR="00CD6BAF" w:rsidRPr="00CD6BAF">
        <w:rPr>
          <w:rFonts w:ascii="Times New Roman" w:hAnsi="Times New Roman" w:cs="Times New Roman"/>
          <w:sz w:val="28"/>
          <w:szCs w:val="28"/>
        </w:rPr>
        <w:t xml:space="preserve"> не позднее трех рабочих дней уведомляет </w:t>
      </w:r>
      <w:r w:rsidR="006F1034" w:rsidRPr="007E2C6B">
        <w:rPr>
          <w:rFonts w:ascii="Times New Roman" w:hAnsi="Times New Roman" w:cs="Times New Roman"/>
          <w:sz w:val="28"/>
          <w:szCs w:val="28"/>
        </w:rPr>
        <w:t>Комитет по противодействию коррупции</w:t>
      </w:r>
      <w:r w:rsidR="006F1034">
        <w:rPr>
          <w:rFonts w:ascii="Times New Roman" w:hAnsi="Times New Roman" w:cs="Times New Roman"/>
          <w:sz w:val="28"/>
          <w:szCs w:val="28"/>
        </w:rPr>
        <w:t xml:space="preserve"> </w:t>
      </w:r>
      <w:r w:rsidR="006F1034" w:rsidRPr="007E2C6B">
        <w:rPr>
          <w:rFonts w:ascii="Times New Roman" w:hAnsi="Times New Roman" w:cs="Times New Roman"/>
          <w:sz w:val="28"/>
          <w:szCs w:val="28"/>
        </w:rPr>
        <w:t>Республики Крым</w:t>
      </w:r>
      <w:r w:rsidR="006F1034">
        <w:rPr>
          <w:rFonts w:ascii="Times New Roman" w:hAnsi="Times New Roman" w:cs="Times New Roman"/>
          <w:sz w:val="28"/>
          <w:szCs w:val="28"/>
        </w:rPr>
        <w:t xml:space="preserve"> и </w:t>
      </w:r>
      <w:r>
        <w:rPr>
          <w:rFonts w:ascii="Times New Roman" w:hAnsi="Times New Roman" w:cs="Times New Roman"/>
          <w:sz w:val="28"/>
          <w:szCs w:val="28"/>
        </w:rPr>
        <w:t>Министерство образования, науки и молодежи Республики Крым</w:t>
      </w:r>
      <w:r w:rsidR="00CD6BAF" w:rsidRPr="00CD6BAF">
        <w:rPr>
          <w:rFonts w:ascii="Times New Roman" w:hAnsi="Times New Roman" w:cs="Times New Roman"/>
          <w:sz w:val="28"/>
          <w:szCs w:val="28"/>
        </w:rPr>
        <w:t>.</w:t>
      </w:r>
    </w:p>
    <w:p w14:paraId="753B4225" w14:textId="77777777" w:rsidR="009402EF" w:rsidRDefault="009402EF" w:rsidP="009402EF">
      <w:pPr>
        <w:pStyle w:val="11"/>
        <w:keepNext/>
        <w:keepLines/>
        <w:shd w:val="clear" w:color="auto" w:fill="auto"/>
        <w:spacing w:after="0" w:line="276" w:lineRule="auto"/>
        <w:ind w:firstLine="709"/>
        <w:rPr>
          <w:rFonts w:ascii="Times New Roman" w:hAnsi="Times New Roman" w:cs="Times New Roman"/>
          <w:b/>
          <w:bCs/>
          <w:sz w:val="28"/>
          <w:szCs w:val="28"/>
        </w:rPr>
      </w:pPr>
      <w:bookmarkStart w:id="4" w:name="bookmark3"/>
    </w:p>
    <w:p w14:paraId="401C034E" w14:textId="7D65845E" w:rsidR="00CD6BAF" w:rsidRDefault="00CD6BAF" w:rsidP="009402EF">
      <w:pPr>
        <w:pStyle w:val="11"/>
        <w:keepNext/>
        <w:keepLines/>
        <w:shd w:val="clear" w:color="auto" w:fill="auto"/>
        <w:spacing w:after="0" w:line="276" w:lineRule="auto"/>
        <w:ind w:firstLine="709"/>
        <w:rPr>
          <w:rFonts w:ascii="Times New Roman" w:hAnsi="Times New Roman" w:cs="Times New Roman"/>
          <w:b/>
          <w:bCs/>
          <w:sz w:val="28"/>
          <w:szCs w:val="28"/>
        </w:rPr>
      </w:pPr>
      <w:r w:rsidRPr="009402EF">
        <w:rPr>
          <w:rFonts w:ascii="Times New Roman" w:hAnsi="Times New Roman" w:cs="Times New Roman"/>
          <w:b/>
          <w:bCs/>
          <w:sz w:val="28"/>
          <w:szCs w:val="28"/>
        </w:rPr>
        <w:t>IV. Меры по предотвращению или урегулированию конфликта интересов</w:t>
      </w:r>
      <w:bookmarkEnd w:id="4"/>
    </w:p>
    <w:p w14:paraId="3A93FEF6" w14:textId="77777777" w:rsidR="009402EF" w:rsidRPr="009402EF" w:rsidRDefault="009402EF" w:rsidP="009402EF">
      <w:pPr>
        <w:pStyle w:val="11"/>
        <w:keepNext/>
        <w:keepLines/>
        <w:shd w:val="clear" w:color="auto" w:fill="auto"/>
        <w:spacing w:after="0" w:line="276" w:lineRule="auto"/>
        <w:ind w:firstLine="709"/>
        <w:rPr>
          <w:rFonts w:ascii="Times New Roman" w:hAnsi="Times New Roman" w:cs="Times New Roman"/>
          <w:b/>
          <w:bCs/>
          <w:sz w:val="28"/>
          <w:szCs w:val="28"/>
        </w:rPr>
      </w:pPr>
    </w:p>
    <w:p w14:paraId="0DB79424" w14:textId="4A215E64" w:rsidR="00CD6BAF" w:rsidRPr="00CD6BAF" w:rsidRDefault="009402EF" w:rsidP="009402EF">
      <w:pPr>
        <w:pStyle w:val="a3"/>
        <w:shd w:val="clear" w:color="auto" w:fill="auto"/>
        <w:spacing w:after="0" w:line="276" w:lineRule="auto"/>
        <w:ind w:right="40"/>
        <w:jc w:val="both"/>
        <w:rPr>
          <w:rFonts w:ascii="Times New Roman" w:hAnsi="Times New Roman" w:cs="Times New Roman"/>
          <w:sz w:val="28"/>
          <w:szCs w:val="28"/>
        </w:rPr>
      </w:pPr>
      <w:r w:rsidRPr="009402EF">
        <w:rPr>
          <w:rFonts w:ascii="Times New Roman" w:hAnsi="Times New Roman" w:cs="Times New Roman"/>
          <w:sz w:val="28"/>
          <w:szCs w:val="28"/>
        </w:rPr>
        <w:t>1.</w:t>
      </w:r>
      <w:r>
        <w:rPr>
          <w:rFonts w:ascii="Times New Roman" w:hAnsi="Times New Roman" w:cs="Times New Roman"/>
          <w:sz w:val="28"/>
          <w:szCs w:val="28"/>
        </w:rPr>
        <w:t xml:space="preserve"> </w:t>
      </w:r>
      <w:r w:rsidR="00CD6BAF" w:rsidRPr="00CD6BAF">
        <w:rPr>
          <w:rFonts w:ascii="Times New Roman" w:hAnsi="Times New Roman" w:cs="Times New Roman"/>
          <w:sz w:val="28"/>
          <w:szCs w:val="28"/>
        </w:rPr>
        <w:t xml:space="preserve">Для предотвращения или урегулирования конфликта интересов </w:t>
      </w:r>
      <w:r>
        <w:rPr>
          <w:rFonts w:ascii="Times New Roman" w:hAnsi="Times New Roman" w:cs="Times New Roman"/>
          <w:sz w:val="28"/>
          <w:szCs w:val="28"/>
        </w:rPr>
        <w:t>директором Центра</w:t>
      </w:r>
      <w:r w:rsidR="00CD6BAF" w:rsidRPr="00CD6BAF">
        <w:rPr>
          <w:rFonts w:ascii="Times New Roman" w:hAnsi="Times New Roman" w:cs="Times New Roman"/>
          <w:sz w:val="28"/>
          <w:szCs w:val="28"/>
        </w:rPr>
        <w:t xml:space="preserve"> принимаются следующие меры:</w:t>
      </w:r>
    </w:p>
    <w:p w14:paraId="56BAE385" w14:textId="77777777" w:rsidR="00CD6BAF" w:rsidRPr="00CD6BAF" w:rsidRDefault="00CD6BAF" w:rsidP="009402EF">
      <w:pPr>
        <w:pStyle w:val="a3"/>
        <w:numPr>
          <w:ilvl w:val="0"/>
          <w:numId w:val="8"/>
        </w:numPr>
        <w:shd w:val="clear" w:color="auto" w:fill="auto"/>
        <w:tabs>
          <w:tab w:val="left" w:pos="993"/>
        </w:tabs>
        <w:spacing w:after="0" w:line="276" w:lineRule="auto"/>
        <w:ind w:left="0" w:right="40" w:firstLine="709"/>
        <w:jc w:val="both"/>
        <w:rPr>
          <w:rFonts w:ascii="Times New Roman" w:hAnsi="Times New Roman" w:cs="Times New Roman"/>
          <w:sz w:val="28"/>
          <w:szCs w:val="28"/>
        </w:rPr>
      </w:pPr>
      <w:r w:rsidRPr="00CD6BAF">
        <w:rPr>
          <w:rFonts w:ascii="Times New Roman" w:hAnsi="Times New Roman" w:cs="Times New Roman"/>
          <w:sz w:val="28"/>
          <w:szCs w:val="28"/>
        </w:rPr>
        <w:t>ограничение доступа работника к информации, которая прямо или косвенно имеет отношение к его личным (частным) интересам;</w:t>
      </w:r>
    </w:p>
    <w:p w14:paraId="5AB7593B" w14:textId="77777777" w:rsidR="00CD6BAF" w:rsidRPr="00CD6BAF" w:rsidRDefault="00CD6BAF" w:rsidP="009402EF">
      <w:pPr>
        <w:pStyle w:val="a3"/>
        <w:numPr>
          <w:ilvl w:val="0"/>
          <w:numId w:val="8"/>
        </w:numPr>
        <w:shd w:val="clear" w:color="auto" w:fill="auto"/>
        <w:tabs>
          <w:tab w:val="left" w:pos="993"/>
        </w:tabs>
        <w:spacing w:after="0" w:line="276" w:lineRule="auto"/>
        <w:ind w:left="0" w:right="40" w:firstLine="709"/>
        <w:jc w:val="both"/>
        <w:rPr>
          <w:rFonts w:ascii="Times New Roman" w:hAnsi="Times New Roman" w:cs="Times New Roman"/>
          <w:sz w:val="28"/>
          <w:szCs w:val="28"/>
        </w:rPr>
      </w:pPr>
      <w:r w:rsidRPr="00CD6BAF">
        <w:rPr>
          <w:rFonts w:ascii="Times New Roman" w:hAnsi="Times New Roman" w:cs="Times New Roman"/>
          <w:sz w:val="28"/>
          <w:szCs w:val="28"/>
        </w:rPr>
        <w:t>отстранение (постоянно или временно) работника от участия в обсуждении и процессе принятия решений по вопросам, которые прямо или косвенно имеют отношение к его личным (частным) интересам;</w:t>
      </w:r>
    </w:p>
    <w:p w14:paraId="46E70633" w14:textId="77777777" w:rsidR="00CD6BAF" w:rsidRPr="00CD6BAF" w:rsidRDefault="00CD6BAF" w:rsidP="009402EF">
      <w:pPr>
        <w:pStyle w:val="a3"/>
        <w:numPr>
          <w:ilvl w:val="0"/>
          <w:numId w:val="8"/>
        </w:numPr>
        <w:shd w:val="clear" w:color="auto" w:fill="auto"/>
        <w:tabs>
          <w:tab w:val="left" w:pos="993"/>
        </w:tabs>
        <w:spacing w:after="0" w:line="276" w:lineRule="auto"/>
        <w:ind w:left="0" w:firstLine="709"/>
        <w:jc w:val="both"/>
        <w:rPr>
          <w:rFonts w:ascii="Times New Roman" w:hAnsi="Times New Roman" w:cs="Times New Roman"/>
          <w:sz w:val="28"/>
          <w:szCs w:val="28"/>
        </w:rPr>
      </w:pPr>
      <w:r w:rsidRPr="00CD6BAF">
        <w:rPr>
          <w:rFonts w:ascii="Times New Roman" w:hAnsi="Times New Roman" w:cs="Times New Roman"/>
          <w:sz w:val="28"/>
          <w:szCs w:val="28"/>
        </w:rPr>
        <w:t>пересмотр и изменение трудовых обязанностей работника;</w:t>
      </w:r>
    </w:p>
    <w:p w14:paraId="27E59D3C" w14:textId="77777777" w:rsidR="00CD6BAF" w:rsidRPr="00CD6BAF" w:rsidRDefault="00CD6BAF" w:rsidP="009402EF">
      <w:pPr>
        <w:pStyle w:val="a3"/>
        <w:numPr>
          <w:ilvl w:val="0"/>
          <w:numId w:val="8"/>
        </w:numPr>
        <w:shd w:val="clear" w:color="auto" w:fill="auto"/>
        <w:tabs>
          <w:tab w:val="left" w:pos="993"/>
        </w:tabs>
        <w:spacing w:after="0" w:line="276" w:lineRule="auto"/>
        <w:ind w:left="0" w:firstLine="709"/>
        <w:jc w:val="both"/>
        <w:rPr>
          <w:rFonts w:ascii="Times New Roman" w:hAnsi="Times New Roman" w:cs="Times New Roman"/>
          <w:sz w:val="28"/>
          <w:szCs w:val="28"/>
        </w:rPr>
      </w:pPr>
      <w:r w:rsidRPr="00CD6BAF">
        <w:rPr>
          <w:rFonts w:ascii="Times New Roman" w:hAnsi="Times New Roman" w:cs="Times New Roman"/>
          <w:sz w:val="28"/>
          <w:szCs w:val="28"/>
        </w:rPr>
        <w:t>временное отстранение работника от должности;</w:t>
      </w:r>
    </w:p>
    <w:p w14:paraId="25FCBAC4" w14:textId="1182724B" w:rsidR="00CD6BAF" w:rsidRPr="002B703D" w:rsidRDefault="00CD6BAF" w:rsidP="009402EF">
      <w:pPr>
        <w:pStyle w:val="a3"/>
        <w:numPr>
          <w:ilvl w:val="0"/>
          <w:numId w:val="8"/>
        </w:numPr>
        <w:shd w:val="clear" w:color="auto" w:fill="auto"/>
        <w:tabs>
          <w:tab w:val="left" w:pos="993"/>
        </w:tabs>
        <w:spacing w:after="0" w:line="276" w:lineRule="auto"/>
        <w:ind w:left="0" w:right="40" w:firstLine="709"/>
        <w:jc w:val="both"/>
        <w:rPr>
          <w:rFonts w:ascii="Times New Roman" w:hAnsi="Times New Roman" w:cs="Times New Roman"/>
          <w:sz w:val="28"/>
          <w:szCs w:val="28"/>
        </w:rPr>
      </w:pPr>
      <w:r w:rsidRPr="002B703D">
        <w:rPr>
          <w:rFonts w:ascii="Times New Roman" w:hAnsi="Times New Roman" w:cs="Times New Roman"/>
          <w:sz w:val="28"/>
          <w:szCs w:val="28"/>
        </w:rPr>
        <w:lastRenderedPageBreak/>
        <w:t>перевод работника на должность, предусматривающую выполнение трудовых обязанностей, не связанных с конфликтом интересов</w:t>
      </w:r>
      <w:r w:rsidR="002B703D" w:rsidRPr="002B703D">
        <w:rPr>
          <w:rFonts w:ascii="Times New Roman" w:hAnsi="Times New Roman" w:cs="Times New Roman"/>
          <w:sz w:val="28"/>
          <w:szCs w:val="28"/>
        </w:rPr>
        <w:t xml:space="preserve"> </w:t>
      </w:r>
      <w:r w:rsidR="002B703D">
        <w:rPr>
          <w:rFonts w:ascii="Times New Roman" w:hAnsi="Times New Roman" w:cs="Times New Roman"/>
          <w:sz w:val="28"/>
          <w:szCs w:val="28"/>
        </w:rPr>
        <w:t xml:space="preserve">и его </w:t>
      </w:r>
      <w:r w:rsidRPr="002B703D">
        <w:rPr>
          <w:rFonts w:ascii="Times New Roman" w:hAnsi="Times New Roman" w:cs="Times New Roman"/>
          <w:sz w:val="28"/>
          <w:szCs w:val="28"/>
        </w:rPr>
        <w:t>отказ от выгоды, явившейся причиной возникновения конфликта интересов;</w:t>
      </w:r>
    </w:p>
    <w:p w14:paraId="6B95C07A" w14:textId="385B871D" w:rsidR="00CD6BAF" w:rsidRPr="00CD6BAF" w:rsidRDefault="00CD6BAF" w:rsidP="009402EF">
      <w:pPr>
        <w:pStyle w:val="a3"/>
        <w:numPr>
          <w:ilvl w:val="0"/>
          <w:numId w:val="8"/>
        </w:numPr>
        <w:shd w:val="clear" w:color="auto" w:fill="auto"/>
        <w:tabs>
          <w:tab w:val="left" w:pos="993"/>
        </w:tabs>
        <w:spacing w:after="0" w:line="276" w:lineRule="auto"/>
        <w:ind w:left="0" w:right="40" w:firstLine="709"/>
        <w:jc w:val="both"/>
        <w:rPr>
          <w:rFonts w:ascii="Times New Roman" w:hAnsi="Times New Roman" w:cs="Times New Roman"/>
          <w:sz w:val="28"/>
          <w:szCs w:val="28"/>
        </w:rPr>
      </w:pPr>
      <w:r w:rsidRPr="00CD6BAF">
        <w:rPr>
          <w:rFonts w:ascii="Times New Roman" w:hAnsi="Times New Roman" w:cs="Times New Roman"/>
          <w:sz w:val="28"/>
          <w:szCs w:val="28"/>
        </w:rPr>
        <w:t xml:space="preserve">увольнение работника по инициативе </w:t>
      </w:r>
      <w:r w:rsidR="00C52BA1">
        <w:rPr>
          <w:rFonts w:ascii="Times New Roman" w:hAnsi="Times New Roman" w:cs="Times New Roman"/>
          <w:sz w:val="28"/>
          <w:szCs w:val="28"/>
        </w:rPr>
        <w:t>Центра</w:t>
      </w:r>
      <w:r w:rsidRPr="00CD6BAF">
        <w:rPr>
          <w:rFonts w:ascii="Times New Roman" w:hAnsi="Times New Roman" w:cs="Times New Roman"/>
          <w:sz w:val="28"/>
          <w:szCs w:val="28"/>
        </w:rPr>
        <w:t xml:space="preserve"> в порядке, установленном трудовым законодательством и иными нормативными правовыми актами, содержащими нормы трудового права.</w:t>
      </w:r>
    </w:p>
    <w:p w14:paraId="565447E9" w14:textId="192409D2" w:rsidR="008A4350" w:rsidRDefault="00C52BA1" w:rsidP="00C52BA1">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Директор Центра</w:t>
      </w:r>
      <w:r w:rsidR="00CD6BAF" w:rsidRPr="00CD6BAF">
        <w:rPr>
          <w:rFonts w:ascii="Times New Roman" w:hAnsi="Times New Roman" w:cs="Times New Roman"/>
          <w:sz w:val="28"/>
          <w:szCs w:val="28"/>
        </w:rPr>
        <w:t xml:space="preserve"> в зависимости от конкретного случая применяет иные способы предотвращения или урегулирования конфликта интересов, предусмотренные законодательством Российской Федерации и Республики Крым</w:t>
      </w:r>
      <w:r w:rsidR="009402EF">
        <w:rPr>
          <w:rFonts w:ascii="Times New Roman" w:hAnsi="Times New Roman" w:cs="Times New Roman"/>
          <w:sz w:val="28"/>
          <w:szCs w:val="28"/>
        </w:rPr>
        <w:t>.</w:t>
      </w:r>
    </w:p>
    <w:p w14:paraId="16996B73" w14:textId="77777777" w:rsidR="008A4350" w:rsidRDefault="008A435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218F7FBC" w14:textId="78526D6E" w:rsidR="00CD6BAF" w:rsidRDefault="008A4350" w:rsidP="008A4350">
      <w:pPr>
        <w:spacing w:line="276" w:lineRule="auto"/>
        <w:ind w:left="4536"/>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7D4568EA" w14:textId="394F751E" w:rsidR="008A4350" w:rsidRPr="008A4350" w:rsidRDefault="008A4350" w:rsidP="008A4350">
      <w:pPr>
        <w:pStyle w:val="a3"/>
        <w:shd w:val="clear" w:color="auto" w:fill="auto"/>
        <w:spacing w:after="0" w:line="276" w:lineRule="auto"/>
        <w:ind w:left="4536"/>
        <w:rPr>
          <w:rFonts w:ascii="Times New Roman" w:hAnsi="Times New Roman" w:cs="Times New Roman"/>
          <w:sz w:val="28"/>
          <w:szCs w:val="28"/>
        </w:rPr>
      </w:pPr>
      <w:r>
        <w:rPr>
          <w:rFonts w:ascii="Times New Roman" w:hAnsi="Times New Roman" w:cs="Times New Roman"/>
          <w:sz w:val="28"/>
          <w:szCs w:val="28"/>
        </w:rPr>
        <w:t xml:space="preserve">к </w:t>
      </w:r>
      <w:r w:rsidRPr="008A4350">
        <w:rPr>
          <w:rFonts w:ascii="Times New Roman" w:hAnsi="Times New Roman" w:cs="Times New Roman"/>
          <w:sz w:val="28"/>
          <w:szCs w:val="28"/>
        </w:rPr>
        <w:t xml:space="preserve">Положению о предотвращении и урегулировании конфликта интересов ГКУ «Центр оценки и мониторинга качества образования» </w:t>
      </w:r>
    </w:p>
    <w:p w14:paraId="3938785C" w14:textId="6C2F254C" w:rsidR="008A4350" w:rsidRDefault="008A4350" w:rsidP="00C52BA1">
      <w:pPr>
        <w:spacing w:line="276" w:lineRule="auto"/>
        <w:ind w:firstLine="709"/>
        <w:jc w:val="both"/>
        <w:rPr>
          <w:rFonts w:ascii="Times New Roman" w:hAnsi="Times New Roman" w:cs="Times New Roman"/>
          <w:sz w:val="28"/>
          <w:szCs w:val="28"/>
        </w:rPr>
      </w:pPr>
    </w:p>
    <w:p w14:paraId="161313FA" w14:textId="65EFA218" w:rsidR="008A4350" w:rsidRPr="008A4350" w:rsidRDefault="008A4350" w:rsidP="008A4350">
      <w:pPr>
        <w:pStyle w:val="a3"/>
        <w:shd w:val="clear" w:color="auto" w:fill="auto"/>
        <w:spacing w:after="0" w:line="276" w:lineRule="auto"/>
        <w:ind w:left="3686"/>
        <w:jc w:val="both"/>
        <w:rPr>
          <w:rFonts w:ascii="Times New Roman" w:hAnsi="Times New Roman" w:cs="Times New Roman"/>
          <w:sz w:val="28"/>
          <w:szCs w:val="28"/>
        </w:rPr>
      </w:pPr>
      <w:r w:rsidRPr="008A4350">
        <w:rPr>
          <w:rFonts w:ascii="Times New Roman" w:hAnsi="Times New Roman" w:cs="Times New Roman"/>
          <w:sz w:val="28"/>
          <w:szCs w:val="28"/>
        </w:rPr>
        <w:t>Директору ГКУ «Центр оценки и мониторинга качества образования»</w:t>
      </w:r>
    </w:p>
    <w:p w14:paraId="74F2162A" w14:textId="30B825E3" w:rsidR="008A4350" w:rsidRPr="008A4350" w:rsidRDefault="008A4350" w:rsidP="008A4350">
      <w:pPr>
        <w:pStyle w:val="a3"/>
        <w:shd w:val="clear" w:color="auto" w:fill="auto"/>
        <w:spacing w:after="220" w:line="276" w:lineRule="auto"/>
        <w:ind w:left="3686" w:right="1240"/>
        <w:jc w:val="both"/>
        <w:rPr>
          <w:rFonts w:ascii="Times New Roman" w:hAnsi="Times New Roman" w:cs="Times New Roman"/>
          <w:sz w:val="28"/>
          <w:szCs w:val="28"/>
        </w:rPr>
      </w:pPr>
      <w:r w:rsidRPr="008A4350">
        <w:rPr>
          <w:rFonts w:ascii="Times New Roman" w:hAnsi="Times New Roman" w:cs="Times New Roman"/>
          <w:sz w:val="28"/>
          <w:szCs w:val="28"/>
        </w:rPr>
        <w:t>Доненко М.О.</w:t>
      </w:r>
    </w:p>
    <w:p w14:paraId="53C16415" w14:textId="4F791BCC" w:rsidR="008A4350" w:rsidRDefault="008A4350" w:rsidP="008A4350">
      <w:pPr>
        <w:pStyle w:val="a3"/>
        <w:shd w:val="clear" w:color="auto" w:fill="auto"/>
        <w:spacing w:after="0" w:line="276" w:lineRule="auto"/>
        <w:ind w:left="3686"/>
        <w:jc w:val="both"/>
        <w:rPr>
          <w:rFonts w:ascii="Times New Roman" w:hAnsi="Times New Roman" w:cs="Times New Roman"/>
          <w:sz w:val="28"/>
          <w:szCs w:val="28"/>
        </w:rPr>
      </w:pPr>
      <w:r>
        <w:rPr>
          <w:rFonts w:ascii="Times New Roman" w:hAnsi="Times New Roman" w:cs="Times New Roman"/>
          <w:sz w:val="28"/>
          <w:szCs w:val="28"/>
        </w:rPr>
        <w:t>о</w:t>
      </w:r>
      <w:r w:rsidRPr="008A4350">
        <w:rPr>
          <w:rFonts w:ascii="Times New Roman" w:hAnsi="Times New Roman" w:cs="Times New Roman"/>
          <w:sz w:val="28"/>
          <w:szCs w:val="28"/>
        </w:rPr>
        <w:t>т</w:t>
      </w:r>
      <w:r>
        <w:rPr>
          <w:rFonts w:ascii="Times New Roman" w:hAnsi="Times New Roman" w:cs="Times New Roman"/>
          <w:sz w:val="28"/>
          <w:szCs w:val="28"/>
        </w:rPr>
        <w:t xml:space="preserve"> ___________________________________</w:t>
      </w:r>
    </w:p>
    <w:p w14:paraId="19EDED5E" w14:textId="77777777" w:rsidR="008A4350" w:rsidRPr="008A4350" w:rsidRDefault="008A4350" w:rsidP="008A4350">
      <w:pPr>
        <w:pStyle w:val="a3"/>
        <w:shd w:val="clear" w:color="auto" w:fill="auto"/>
        <w:spacing w:after="0" w:line="276" w:lineRule="auto"/>
        <w:ind w:left="3686"/>
        <w:jc w:val="center"/>
        <w:rPr>
          <w:rFonts w:ascii="Times New Roman" w:hAnsi="Times New Roman" w:cs="Times New Roman"/>
          <w:sz w:val="16"/>
          <w:szCs w:val="16"/>
        </w:rPr>
      </w:pPr>
      <w:r w:rsidRPr="008A4350">
        <w:rPr>
          <w:rFonts w:ascii="Times New Roman" w:hAnsi="Times New Roman" w:cs="Times New Roman"/>
          <w:sz w:val="16"/>
          <w:szCs w:val="16"/>
        </w:rPr>
        <w:t>(Ф.И.О.)</w:t>
      </w:r>
    </w:p>
    <w:p w14:paraId="64722F22" w14:textId="583E4CE5" w:rsidR="008A4350" w:rsidRPr="008A4350" w:rsidRDefault="008A4350" w:rsidP="008A4350">
      <w:pPr>
        <w:pStyle w:val="a3"/>
        <w:shd w:val="clear" w:color="auto" w:fill="auto"/>
        <w:spacing w:after="0" w:line="276" w:lineRule="auto"/>
        <w:ind w:left="3686"/>
        <w:jc w:val="center"/>
        <w:rPr>
          <w:rFonts w:ascii="Times New Roman" w:hAnsi="Times New Roman" w:cs="Times New Roman"/>
          <w:sz w:val="16"/>
          <w:szCs w:val="16"/>
        </w:rPr>
      </w:pPr>
      <w:r>
        <w:rPr>
          <w:rFonts w:ascii="Times New Roman" w:hAnsi="Times New Roman" w:cs="Times New Roman"/>
          <w:sz w:val="28"/>
          <w:szCs w:val="28"/>
        </w:rPr>
        <w:t>___________________________________</w:t>
      </w:r>
      <w:r w:rsidRPr="008A4350">
        <w:rPr>
          <w:rFonts w:ascii="Times New Roman" w:hAnsi="Times New Roman" w:cs="Times New Roman"/>
          <w:sz w:val="28"/>
          <w:szCs w:val="28"/>
        </w:rPr>
        <w:t xml:space="preserve">, </w:t>
      </w:r>
      <w:r w:rsidRPr="008A4350">
        <w:rPr>
          <w:rFonts w:ascii="Times New Roman" w:hAnsi="Times New Roman" w:cs="Times New Roman"/>
          <w:sz w:val="16"/>
          <w:szCs w:val="16"/>
        </w:rPr>
        <w:t>(должность)</w:t>
      </w:r>
    </w:p>
    <w:p w14:paraId="1EEABC22" w14:textId="2E402FA8" w:rsidR="008A4350" w:rsidRPr="008A4350" w:rsidRDefault="008A4350" w:rsidP="008A4350">
      <w:pPr>
        <w:pStyle w:val="a3"/>
        <w:shd w:val="clear" w:color="auto" w:fill="auto"/>
        <w:spacing w:after="0" w:line="276" w:lineRule="auto"/>
        <w:ind w:left="3686"/>
        <w:jc w:val="both"/>
        <w:rPr>
          <w:rFonts w:ascii="Times New Roman" w:hAnsi="Times New Roman" w:cs="Times New Roman"/>
          <w:sz w:val="28"/>
          <w:szCs w:val="28"/>
        </w:rPr>
      </w:pPr>
    </w:p>
    <w:p w14:paraId="6F71088F" w14:textId="77777777" w:rsidR="008A4350" w:rsidRPr="008A4350" w:rsidRDefault="008A4350" w:rsidP="008A4350">
      <w:pPr>
        <w:pStyle w:val="a3"/>
        <w:shd w:val="clear" w:color="auto" w:fill="auto"/>
        <w:spacing w:after="0" w:line="276" w:lineRule="auto"/>
        <w:ind w:left="3686"/>
        <w:jc w:val="both"/>
        <w:rPr>
          <w:rFonts w:ascii="Times New Roman" w:hAnsi="Times New Roman" w:cs="Times New Roman"/>
          <w:sz w:val="28"/>
          <w:szCs w:val="28"/>
        </w:rPr>
      </w:pPr>
    </w:p>
    <w:p w14:paraId="37208648" w14:textId="77777777" w:rsidR="008A4350" w:rsidRPr="008A4350" w:rsidRDefault="008A4350" w:rsidP="008A4350">
      <w:pPr>
        <w:pStyle w:val="a3"/>
        <w:shd w:val="clear" w:color="auto" w:fill="auto"/>
        <w:spacing w:after="0" w:line="240" w:lineRule="auto"/>
        <w:jc w:val="center"/>
        <w:rPr>
          <w:rFonts w:ascii="Times New Roman" w:hAnsi="Times New Roman" w:cs="Times New Roman"/>
          <w:b/>
          <w:bCs/>
          <w:sz w:val="28"/>
          <w:szCs w:val="28"/>
        </w:rPr>
      </w:pPr>
      <w:r w:rsidRPr="008A4350">
        <w:rPr>
          <w:rFonts w:ascii="Times New Roman" w:hAnsi="Times New Roman" w:cs="Times New Roman"/>
          <w:b/>
          <w:bCs/>
          <w:sz w:val="28"/>
          <w:szCs w:val="28"/>
        </w:rPr>
        <w:t>УВЕДОМЛЕНИЕ</w:t>
      </w:r>
    </w:p>
    <w:p w14:paraId="0B871AA0" w14:textId="6AE2FD66" w:rsidR="008A4350" w:rsidRDefault="008A4350" w:rsidP="008A4350">
      <w:pPr>
        <w:pStyle w:val="a3"/>
        <w:shd w:val="clear" w:color="auto" w:fill="auto"/>
        <w:spacing w:after="0" w:line="240" w:lineRule="auto"/>
        <w:jc w:val="center"/>
        <w:rPr>
          <w:rFonts w:ascii="Times New Roman" w:hAnsi="Times New Roman" w:cs="Times New Roman"/>
          <w:b/>
          <w:bCs/>
          <w:sz w:val="28"/>
          <w:szCs w:val="28"/>
        </w:rPr>
      </w:pPr>
      <w:r w:rsidRPr="008A4350">
        <w:rPr>
          <w:rFonts w:ascii="Times New Roman" w:hAnsi="Times New Roman" w:cs="Times New Roman"/>
          <w:b/>
          <w:bCs/>
          <w:sz w:val="28"/>
          <w:szCs w:val="28"/>
        </w:rPr>
        <w:t>о возникновении личной заинтересованности при исполнении трудовых обязанностей, которая приводит или может привести к конфликту интересов</w:t>
      </w:r>
    </w:p>
    <w:p w14:paraId="21201B1B" w14:textId="77777777" w:rsidR="008A4350" w:rsidRPr="008A4350" w:rsidRDefault="008A4350" w:rsidP="008A4350">
      <w:pPr>
        <w:pStyle w:val="a3"/>
        <w:shd w:val="clear" w:color="auto" w:fill="auto"/>
        <w:spacing w:after="0" w:line="240" w:lineRule="auto"/>
        <w:ind w:left="1080"/>
        <w:jc w:val="center"/>
        <w:rPr>
          <w:rFonts w:ascii="Times New Roman" w:hAnsi="Times New Roman" w:cs="Times New Roman"/>
          <w:b/>
          <w:bCs/>
          <w:sz w:val="28"/>
          <w:szCs w:val="28"/>
        </w:rPr>
      </w:pPr>
    </w:p>
    <w:p w14:paraId="5915157C" w14:textId="77777777" w:rsidR="008A4350" w:rsidRPr="008A4350" w:rsidRDefault="008A4350" w:rsidP="009D17CB">
      <w:pPr>
        <w:pStyle w:val="a3"/>
        <w:shd w:val="clear" w:color="auto" w:fill="auto"/>
        <w:spacing w:after="0" w:line="240" w:lineRule="auto"/>
        <w:ind w:left="20" w:right="-1" w:firstLine="689"/>
        <w:jc w:val="both"/>
        <w:rPr>
          <w:rFonts w:ascii="Times New Roman" w:hAnsi="Times New Roman" w:cs="Times New Roman"/>
          <w:sz w:val="28"/>
          <w:szCs w:val="28"/>
        </w:rPr>
      </w:pPr>
      <w:r w:rsidRPr="008A4350">
        <w:rPr>
          <w:rFonts w:ascii="Times New Roman" w:hAnsi="Times New Roman" w:cs="Times New Roman"/>
          <w:sz w:val="28"/>
          <w:szCs w:val="28"/>
        </w:rPr>
        <w:t>Сообщаю о возникновении личной заинтересованности при исполнении трудовых функций, которая приводит или может привести к конфликту интересов (нужное подчеркнуть).</w:t>
      </w:r>
    </w:p>
    <w:p w14:paraId="18E61A14" w14:textId="3C8B9353" w:rsidR="008A4350" w:rsidRDefault="008A4350" w:rsidP="009D17CB">
      <w:pPr>
        <w:pStyle w:val="a3"/>
        <w:shd w:val="clear" w:color="auto" w:fill="auto"/>
        <w:spacing w:after="176" w:line="240" w:lineRule="auto"/>
        <w:ind w:right="-1" w:firstLine="689"/>
        <w:jc w:val="both"/>
        <w:rPr>
          <w:rFonts w:ascii="Times New Roman" w:hAnsi="Times New Roman" w:cs="Times New Roman"/>
          <w:sz w:val="28"/>
          <w:szCs w:val="28"/>
        </w:rPr>
      </w:pPr>
      <w:r w:rsidRPr="008A4350">
        <w:rPr>
          <w:rFonts w:ascii="Times New Roman" w:hAnsi="Times New Roman" w:cs="Times New Roman"/>
          <w:sz w:val="28"/>
          <w:szCs w:val="28"/>
        </w:rPr>
        <w:t>Обстоятельства, являющиеся основанием возникновения личной заинтересованности:</w:t>
      </w:r>
      <w:r w:rsidR="009D17CB">
        <w:rPr>
          <w:rFonts w:ascii="Times New Roman" w:hAnsi="Times New Roman" w:cs="Times New Roman"/>
          <w:sz w:val="28"/>
          <w:szCs w:val="28"/>
        </w:rPr>
        <w:t xml:space="preserve"> ________________________________________________</w:t>
      </w:r>
    </w:p>
    <w:p w14:paraId="2D1F5CD7" w14:textId="28693220" w:rsidR="009D17CB" w:rsidRPr="008A4350" w:rsidRDefault="009D17CB" w:rsidP="009D17CB">
      <w:pPr>
        <w:pStyle w:val="a3"/>
        <w:shd w:val="clear" w:color="auto" w:fill="auto"/>
        <w:spacing w:after="176" w:line="240" w:lineRule="auto"/>
        <w:ind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E83378C" w14:textId="3A5379CF" w:rsidR="008A4350" w:rsidRDefault="008A4350" w:rsidP="009D17CB">
      <w:pPr>
        <w:pStyle w:val="a3"/>
        <w:shd w:val="clear" w:color="auto" w:fill="auto"/>
        <w:tabs>
          <w:tab w:val="left" w:leader="underscore" w:pos="7330"/>
        </w:tabs>
        <w:spacing w:after="188" w:line="240" w:lineRule="auto"/>
        <w:ind w:left="20" w:right="-1" w:firstLine="689"/>
        <w:jc w:val="both"/>
        <w:rPr>
          <w:rFonts w:ascii="Times New Roman" w:hAnsi="Times New Roman" w:cs="Times New Roman"/>
          <w:sz w:val="28"/>
          <w:szCs w:val="28"/>
        </w:rPr>
      </w:pPr>
      <w:r w:rsidRPr="008A4350">
        <w:rPr>
          <w:rFonts w:ascii="Times New Roman" w:hAnsi="Times New Roman" w:cs="Times New Roman"/>
          <w:sz w:val="28"/>
          <w:szCs w:val="28"/>
        </w:rPr>
        <w:t>Трудовые обязанности, на надлежащее исполнение которых влияет или может повлиять личная заинтересованность:</w:t>
      </w:r>
      <w:r w:rsidR="009D17CB">
        <w:rPr>
          <w:rFonts w:ascii="Times New Roman" w:hAnsi="Times New Roman" w:cs="Times New Roman"/>
          <w:sz w:val="28"/>
          <w:szCs w:val="28"/>
        </w:rPr>
        <w:t xml:space="preserve"> ____________________________</w:t>
      </w:r>
    </w:p>
    <w:p w14:paraId="64A58EAE" w14:textId="2F74D5D6" w:rsidR="009D17CB" w:rsidRPr="008A4350" w:rsidRDefault="009D17CB" w:rsidP="009D17CB">
      <w:pPr>
        <w:pStyle w:val="a3"/>
        <w:shd w:val="clear" w:color="auto" w:fill="auto"/>
        <w:tabs>
          <w:tab w:val="left" w:leader="underscore" w:pos="7330"/>
        </w:tabs>
        <w:spacing w:after="188" w:line="240" w:lineRule="auto"/>
        <w:ind w:left="20" w:right="-1" w:firstLine="68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1D533D63" w14:textId="73E6594F" w:rsidR="009D17CB" w:rsidRPr="009D17CB" w:rsidRDefault="008A4350" w:rsidP="009D17CB">
      <w:pPr>
        <w:pStyle w:val="a3"/>
        <w:shd w:val="clear" w:color="auto" w:fill="auto"/>
        <w:tabs>
          <w:tab w:val="left" w:leader="underscore" w:pos="7705"/>
        </w:tabs>
        <w:spacing w:after="0" w:line="240" w:lineRule="auto"/>
        <w:ind w:left="20" w:right="-1" w:firstLine="689"/>
        <w:jc w:val="both"/>
        <w:rPr>
          <w:rFonts w:ascii="Times New Roman" w:hAnsi="Times New Roman" w:cs="Times New Roman"/>
          <w:sz w:val="28"/>
          <w:szCs w:val="28"/>
        </w:rPr>
      </w:pPr>
      <w:r w:rsidRPr="008A4350">
        <w:rPr>
          <w:rFonts w:ascii="Times New Roman" w:hAnsi="Times New Roman" w:cs="Times New Roman"/>
          <w:sz w:val="28"/>
          <w:szCs w:val="28"/>
        </w:rPr>
        <w:t>Предлагаемые меры по предотвращению или урегулированию конфликта интересов (заполняется при наличии у работника организации предложений по предотвращению или урегулированию конфликта интересов):</w:t>
      </w:r>
      <w:r w:rsidR="009D17CB">
        <w:rPr>
          <w:rFonts w:ascii="Times New Roman" w:hAnsi="Times New Roman" w:cs="Times New Roman"/>
          <w:sz w:val="28"/>
          <w:szCs w:val="28"/>
        </w:rPr>
        <w:t>________________________________________________________</w:t>
      </w:r>
    </w:p>
    <w:p w14:paraId="66FD113A" w14:textId="7F872216" w:rsidR="009D17CB" w:rsidRPr="009D17CB" w:rsidRDefault="009D17CB" w:rsidP="009D17CB">
      <w:pPr>
        <w:pStyle w:val="a3"/>
        <w:shd w:val="clear" w:color="auto" w:fill="auto"/>
        <w:tabs>
          <w:tab w:val="left" w:leader="underscore" w:pos="7705"/>
        </w:tabs>
        <w:spacing w:after="0" w:line="240" w:lineRule="auto"/>
        <w:ind w:left="20" w:right="-1" w:hanging="20"/>
        <w:jc w:val="both"/>
        <w:rPr>
          <w:rFonts w:ascii="Times New Roman" w:hAnsi="Times New Roman" w:cs="Times New Roman"/>
          <w:sz w:val="28"/>
          <w:szCs w:val="28"/>
        </w:rPr>
      </w:pPr>
      <w:r w:rsidRPr="009D17CB">
        <w:rPr>
          <w:rFonts w:ascii="Times New Roman" w:hAnsi="Times New Roman" w:cs="Times New Roman"/>
          <w:sz w:val="28"/>
          <w:szCs w:val="28"/>
        </w:rPr>
        <w:t>__________________________________________________________________</w:t>
      </w:r>
    </w:p>
    <w:p w14:paraId="142C4171" w14:textId="7E33A7C4" w:rsidR="009D17CB" w:rsidRDefault="009D17CB" w:rsidP="009D17CB">
      <w:pPr>
        <w:pStyle w:val="a3"/>
        <w:shd w:val="clear" w:color="auto" w:fill="auto"/>
        <w:tabs>
          <w:tab w:val="left" w:leader="underscore" w:pos="7705"/>
        </w:tabs>
        <w:spacing w:after="0" w:line="240" w:lineRule="auto"/>
        <w:ind w:left="20" w:right="-1" w:hanging="20"/>
        <w:jc w:val="both"/>
        <w:rPr>
          <w:rFonts w:ascii="Times New Roman" w:hAnsi="Times New Roman" w:cs="Times New Roman"/>
          <w:sz w:val="28"/>
          <w:szCs w:val="28"/>
        </w:rPr>
      </w:pPr>
      <w:r w:rsidRPr="009D17CB">
        <w:rPr>
          <w:rFonts w:ascii="Times New Roman" w:hAnsi="Times New Roman" w:cs="Times New Roman"/>
          <w:sz w:val="28"/>
          <w:szCs w:val="28"/>
        </w:rPr>
        <w:t>_____________________________________________________________________________</w:t>
      </w:r>
    </w:p>
    <w:p w14:paraId="0BB87E9D" w14:textId="7EB3CB37" w:rsidR="008A4350" w:rsidRPr="008A4350" w:rsidRDefault="008A4350" w:rsidP="009D17CB">
      <w:pPr>
        <w:pStyle w:val="a3"/>
        <w:shd w:val="clear" w:color="auto" w:fill="auto"/>
        <w:tabs>
          <w:tab w:val="left" w:pos="3159"/>
          <w:tab w:val="left" w:leader="underscore" w:pos="4719"/>
          <w:tab w:val="left" w:pos="5497"/>
          <w:tab w:val="left" w:leader="underscore" w:pos="8607"/>
        </w:tabs>
        <w:spacing w:after="0" w:line="276" w:lineRule="auto"/>
        <w:jc w:val="both"/>
        <w:rPr>
          <w:rFonts w:ascii="Times New Roman" w:hAnsi="Times New Roman" w:cs="Times New Roman"/>
          <w:sz w:val="28"/>
          <w:szCs w:val="28"/>
        </w:rPr>
      </w:pPr>
      <w:r w:rsidRPr="008A4350">
        <w:rPr>
          <w:rFonts w:ascii="Times New Roman" w:hAnsi="Times New Roman" w:cs="Times New Roman"/>
          <w:sz w:val="28"/>
          <w:szCs w:val="28"/>
        </w:rPr>
        <w:t>20</w:t>
      </w:r>
      <w:r w:rsidR="009D17CB">
        <w:rPr>
          <w:rFonts w:ascii="Times New Roman" w:hAnsi="Times New Roman" w:cs="Times New Roman"/>
          <w:sz w:val="28"/>
          <w:szCs w:val="28"/>
        </w:rPr>
        <w:t>___</w:t>
      </w:r>
      <w:r w:rsidRPr="008A4350">
        <w:rPr>
          <w:rFonts w:ascii="Times New Roman" w:hAnsi="Times New Roman" w:cs="Times New Roman"/>
          <w:sz w:val="28"/>
          <w:szCs w:val="28"/>
        </w:rPr>
        <w:t>г.</w:t>
      </w:r>
      <w:r w:rsidRPr="008A4350">
        <w:rPr>
          <w:rFonts w:ascii="Times New Roman" w:hAnsi="Times New Roman" w:cs="Times New Roman"/>
          <w:sz w:val="28"/>
          <w:szCs w:val="28"/>
        </w:rPr>
        <w:tab/>
      </w:r>
      <w:r w:rsidRPr="008A4350">
        <w:rPr>
          <w:rFonts w:ascii="Times New Roman" w:hAnsi="Times New Roman" w:cs="Times New Roman"/>
          <w:sz w:val="28"/>
          <w:szCs w:val="28"/>
        </w:rPr>
        <w:tab/>
      </w:r>
      <w:r w:rsidRPr="008A4350">
        <w:rPr>
          <w:rFonts w:ascii="Times New Roman" w:hAnsi="Times New Roman" w:cs="Times New Roman"/>
          <w:sz w:val="28"/>
          <w:szCs w:val="28"/>
        </w:rPr>
        <w:tab/>
      </w:r>
      <w:r w:rsidRPr="008A4350">
        <w:rPr>
          <w:rFonts w:ascii="Times New Roman" w:hAnsi="Times New Roman" w:cs="Times New Roman"/>
          <w:sz w:val="28"/>
          <w:szCs w:val="28"/>
        </w:rPr>
        <w:tab/>
      </w:r>
      <w:r w:rsidR="009D17CB">
        <w:rPr>
          <w:rFonts w:ascii="Times New Roman" w:hAnsi="Times New Roman" w:cs="Times New Roman"/>
          <w:sz w:val="28"/>
          <w:szCs w:val="28"/>
        </w:rPr>
        <w:t>_____</w:t>
      </w:r>
    </w:p>
    <w:p w14:paraId="43A0E96F" w14:textId="7D857BC3" w:rsidR="008A4350" w:rsidRPr="009D17CB" w:rsidRDefault="008A4350" w:rsidP="009D17CB">
      <w:pPr>
        <w:pStyle w:val="a3"/>
        <w:shd w:val="clear" w:color="auto" w:fill="auto"/>
        <w:spacing w:after="0" w:line="276" w:lineRule="auto"/>
        <w:ind w:left="3520"/>
        <w:jc w:val="both"/>
        <w:rPr>
          <w:rFonts w:ascii="Times New Roman" w:hAnsi="Times New Roman" w:cs="Times New Roman"/>
        </w:rPr>
      </w:pPr>
      <w:r w:rsidRPr="009D17CB">
        <w:rPr>
          <w:rFonts w:ascii="Times New Roman" w:hAnsi="Times New Roman" w:cs="Times New Roman"/>
        </w:rPr>
        <w:t>(подпись)</w:t>
      </w:r>
      <w:r w:rsidRPr="009D17CB">
        <w:rPr>
          <w:rFonts w:ascii="Times New Roman" w:hAnsi="Times New Roman" w:cs="Times New Roman"/>
        </w:rPr>
        <w:tab/>
      </w:r>
      <w:r w:rsidR="009D17CB">
        <w:rPr>
          <w:rFonts w:ascii="Times New Roman" w:hAnsi="Times New Roman" w:cs="Times New Roman"/>
        </w:rPr>
        <w:t xml:space="preserve">          </w:t>
      </w:r>
      <w:proofErr w:type="gramStart"/>
      <w:r w:rsidR="009D17CB">
        <w:rPr>
          <w:rFonts w:ascii="Times New Roman" w:hAnsi="Times New Roman" w:cs="Times New Roman"/>
        </w:rPr>
        <w:t xml:space="preserve">   </w:t>
      </w:r>
      <w:r w:rsidRPr="009D17CB">
        <w:rPr>
          <w:rFonts w:ascii="Times New Roman" w:hAnsi="Times New Roman" w:cs="Times New Roman"/>
        </w:rPr>
        <w:t>(</w:t>
      </w:r>
      <w:proofErr w:type="gramEnd"/>
      <w:r w:rsidRPr="009D17CB">
        <w:rPr>
          <w:rFonts w:ascii="Times New Roman" w:hAnsi="Times New Roman" w:cs="Times New Roman"/>
        </w:rPr>
        <w:t>Ф.И.О</w:t>
      </w:r>
      <w:r w:rsidR="009D17CB">
        <w:rPr>
          <w:rFonts w:ascii="Times New Roman" w:hAnsi="Times New Roman" w:cs="Times New Roman"/>
        </w:rPr>
        <w:t xml:space="preserve"> </w:t>
      </w:r>
      <w:r w:rsidRPr="009D17CB">
        <w:rPr>
          <w:rFonts w:ascii="Times New Roman" w:hAnsi="Times New Roman" w:cs="Times New Roman"/>
        </w:rPr>
        <w:t>.работника,</w:t>
      </w:r>
      <w:r w:rsidR="009D17CB">
        <w:rPr>
          <w:rFonts w:ascii="Times New Roman" w:hAnsi="Times New Roman" w:cs="Times New Roman"/>
        </w:rPr>
        <w:t xml:space="preserve"> </w:t>
      </w:r>
      <w:r w:rsidRPr="009D17CB">
        <w:rPr>
          <w:rFonts w:ascii="Times New Roman" w:hAnsi="Times New Roman" w:cs="Times New Roman"/>
        </w:rPr>
        <w:t>направившег</w:t>
      </w:r>
      <w:r w:rsidR="009D17CB" w:rsidRPr="009D17CB">
        <w:rPr>
          <w:rFonts w:ascii="Times New Roman" w:hAnsi="Times New Roman" w:cs="Times New Roman"/>
        </w:rPr>
        <w:t>о</w:t>
      </w:r>
      <w:r w:rsidR="009D17CB">
        <w:rPr>
          <w:rFonts w:ascii="Times New Roman" w:hAnsi="Times New Roman" w:cs="Times New Roman"/>
        </w:rPr>
        <w:t xml:space="preserve"> </w:t>
      </w:r>
      <w:r w:rsidRPr="009D17CB">
        <w:rPr>
          <w:rFonts w:ascii="Times New Roman" w:hAnsi="Times New Roman" w:cs="Times New Roman"/>
        </w:rPr>
        <w:t>уведомление)</w:t>
      </w:r>
    </w:p>
    <w:p w14:paraId="64E77ADF" w14:textId="77777777" w:rsidR="0067085E" w:rsidRDefault="0067085E" w:rsidP="00C52BA1">
      <w:pPr>
        <w:spacing w:line="276" w:lineRule="auto"/>
        <w:ind w:firstLine="709"/>
        <w:jc w:val="both"/>
        <w:rPr>
          <w:rFonts w:ascii="Times New Roman" w:hAnsi="Times New Roman" w:cs="Times New Roman"/>
          <w:sz w:val="28"/>
          <w:szCs w:val="28"/>
        </w:rPr>
        <w:sectPr w:rsidR="0067085E">
          <w:pgSz w:w="11906" w:h="16838"/>
          <w:pgMar w:top="1134" w:right="850" w:bottom="1134" w:left="1701" w:header="708" w:footer="708" w:gutter="0"/>
          <w:cols w:space="708"/>
          <w:docGrid w:linePitch="360"/>
        </w:sectPr>
      </w:pPr>
    </w:p>
    <w:p w14:paraId="61CB17B6" w14:textId="77777777" w:rsidR="00A825B4" w:rsidRDefault="00A825B4" w:rsidP="00A825B4">
      <w:pPr>
        <w:spacing w:line="276" w:lineRule="auto"/>
        <w:ind w:left="10206"/>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47599D20" w14:textId="77777777" w:rsidR="00A825B4" w:rsidRPr="008A4350" w:rsidRDefault="00A825B4" w:rsidP="00A825B4">
      <w:pPr>
        <w:pStyle w:val="a3"/>
        <w:shd w:val="clear" w:color="auto" w:fill="auto"/>
        <w:spacing w:after="0" w:line="276" w:lineRule="auto"/>
        <w:ind w:left="10206"/>
        <w:rPr>
          <w:rFonts w:ascii="Times New Roman" w:hAnsi="Times New Roman" w:cs="Times New Roman"/>
          <w:sz w:val="28"/>
          <w:szCs w:val="28"/>
        </w:rPr>
      </w:pPr>
      <w:r>
        <w:rPr>
          <w:rFonts w:ascii="Times New Roman" w:hAnsi="Times New Roman" w:cs="Times New Roman"/>
          <w:sz w:val="28"/>
          <w:szCs w:val="28"/>
        </w:rPr>
        <w:t xml:space="preserve">к </w:t>
      </w:r>
      <w:r w:rsidRPr="008A4350">
        <w:rPr>
          <w:rFonts w:ascii="Times New Roman" w:hAnsi="Times New Roman" w:cs="Times New Roman"/>
          <w:sz w:val="28"/>
          <w:szCs w:val="28"/>
        </w:rPr>
        <w:t xml:space="preserve">Положению о предотвращении и урегулировании конфликта интересов ГКУ «Центр оценки и мониторинга качества образования» </w:t>
      </w:r>
    </w:p>
    <w:p w14:paraId="67FFFFBB" w14:textId="77777777" w:rsidR="00A825B4" w:rsidRPr="00A825B4" w:rsidRDefault="00A825B4" w:rsidP="00A825B4">
      <w:pPr>
        <w:ind w:left="5664"/>
        <w:rPr>
          <w:rFonts w:ascii="Times New Roman" w:hAnsi="Times New Roman" w:cs="Times New Roman"/>
          <w:b/>
        </w:rPr>
      </w:pPr>
    </w:p>
    <w:p w14:paraId="6C392A30" w14:textId="77777777" w:rsidR="00A825B4" w:rsidRPr="00A825B4" w:rsidRDefault="00A825B4" w:rsidP="00A825B4">
      <w:pPr>
        <w:ind w:left="5664"/>
        <w:rPr>
          <w:rFonts w:ascii="Times New Roman" w:hAnsi="Times New Roman" w:cs="Times New Roman"/>
          <w:b/>
        </w:rPr>
      </w:pPr>
    </w:p>
    <w:p w14:paraId="040EED7D" w14:textId="50231067" w:rsidR="00A825B4" w:rsidRPr="00A825B4" w:rsidRDefault="00A825B4" w:rsidP="00A825B4">
      <w:pPr>
        <w:ind w:left="10206"/>
        <w:rPr>
          <w:rFonts w:ascii="Times New Roman" w:hAnsi="Times New Roman" w:cs="Times New Roman"/>
          <w:b/>
        </w:rPr>
      </w:pPr>
      <w:r w:rsidRPr="00A825B4">
        <w:rPr>
          <w:rFonts w:ascii="Times New Roman" w:hAnsi="Times New Roman" w:cs="Times New Roman"/>
          <w:b/>
        </w:rPr>
        <w:t>УТВЕРЖДЕНО</w:t>
      </w:r>
    </w:p>
    <w:p w14:paraId="4BB9820B" w14:textId="77777777" w:rsidR="00A825B4" w:rsidRPr="00A825B4" w:rsidRDefault="00A825B4" w:rsidP="00A825B4">
      <w:pPr>
        <w:ind w:left="10206"/>
        <w:rPr>
          <w:rFonts w:ascii="Times New Roman" w:hAnsi="Times New Roman" w:cs="Times New Roman"/>
        </w:rPr>
      </w:pPr>
      <w:r w:rsidRPr="00A825B4">
        <w:rPr>
          <w:rFonts w:ascii="Times New Roman" w:hAnsi="Times New Roman" w:cs="Times New Roman"/>
        </w:rPr>
        <w:t xml:space="preserve">приказом ГКУ «Центр оценки и </w:t>
      </w:r>
    </w:p>
    <w:p w14:paraId="26BEAB3A" w14:textId="77777777" w:rsidR="00A825B4" w:rsidRPr="00A825B4" w:rsidRDefault="00A825B4" w:rsidP="00A825B4">
      <w:pPr>
        <w:ind w:left="10206"/>
        <w:rPr>
          <w:rFonts w:ascii="Times New Roman" w:hAnsi="Times New Roman" w:cs="Times New Roman"/>
        </w:rPr>
      </w:pPr>
      <w:r w:rsidRPr="00A825B4">
        <w:rPr>
          <w:rFonts w:ascii="Times New Roman" w:hAnsi="Times New Roman" w:cs="Times New Roman"/>
        </w:rPr>
        <w:t>мониторинга качества образования»</w:t>
      </w:r>
    </w:p>
    <w:p w14:paraId="7BBB91A1" w14:textId="77777777" w:rsidR="00A825B4" w:rsidRPr="00A825B4" w:rsidRDefault="00A825B4" w:rsidP="00A825B4">
      <w:pPr>
        <w:ind w:left="10206"/>
        <w:rPr>
          <w:rFonts w:ascii="Times New Roman" w:hAnsi="Times New Roman" w:cs="Times New Roman"/>
        </w:rPr>
      </w:pPr>
      <w:r w:rsidRPr="00A825B4">
        <w:rPr>
          <w:rFonts w:ascii="Times New Roman" w:hAnsi="Times New Roman" w:cs="Times New Roman"/>
        </w:rPr>
        <w:t>_____________201__ г. № ____</w:t>
      </w:r>
    </w:p>
    <w:p w14:paraId="65CECB37" w14:textId="77777777" w:rsidR="00A825B4" w:rsidRPr="00A825B4" w:rsidRDefault="00A825B4" w:rsidP="00A825B4">
      <w:pPr>
        <w:shd w:val="clear" w:color="auto" w:fill="FFFFFF"/>
        <w:ind w:left="6372"/>
        <w:jc w:val="center"/>
        <w:rPr>
          <w:rFonts w:ascii="Times New Roman" w:hAnsi="Times New Roman" w:cs="Times New Roman"/>
          <w:spacing w:val="20"/>
        </w:rPr>
      </w:pPr>
      <w:r w:rsidRPr="00A825B4">
        <w:rPr>
          <w:rFonts w:ascii="Times New Roman" w:hAnsi="Times New Roman" w:cs="Times New Roman"/>
          <w:spacing w:val="20"/>
        </w:rPr>
        <w:t xml:space="preserve">        </w:t>
      </w:r>
    </w:p>
    <w:p w14:paraId="4956F564" w14:textId="77777777" w:rsidR="00A825B4" w:rsidRPr="00A825B4" w:rsidRDefault="00A825B4" w:rsidP="00A825B4">
      <w:pPr>
        <w:shd w:val="clear" w:color="auto" w:fill="FFFFFF"/>
        <w:jc w:val="right"/>
        <w:rPr>
          <w:rFonts w:ascii="Times New Roman" w:hAnsi="Times New Roman" w:cs="Times New Roman"/>
          <w:spacing w:val="20"/>
        </w:rPr>
      </w:pPr>
    </w:p>
    <w:p w14:paraId="2810D333" w14:textId="77777777" w:rsidR="00A825B4" w:rsidRPr="00A825B4" w:rsidRDefault="00A825B4" w:rsidP="00A825B4">
      <w:pPr>
        <w:shd w:val="clear" w:color="auto" w:fill="FFFFFF"/>
        <w:jc w:val="right"/>
        <w:rPr>
          <w:rFonts w:ascii="Times New Roman" w:hAnsi="Times New Roman" w:cs="Times New Roman"/>
          <w:spacing w:val="20"/>
        </w:rPr>
      </w:pPr>
    </w:p>
    <w:p w14:paraId="28830526" w14:textId="77777777" w:rsidR="00A825B4" w:rsidRPr="00A825B4" w:rsidRDefault="00A825B4" w:rsidP="00A825B4">
      <w:pPr>
        <w:shd w:val="clear" w:color="auto" w:fill="FFFFFF"/>
        <w:jc w:val="center"/>
        <w:rPr>
          <w:rFonts w:ascii="Times New Roman" w:hAnsi="Times New Roman" w:cs="Times New Roman"/>
          <w:b/>
          <w:spacing w:val="20"/>
        </w:rPr>
      </w:pPr>
      <w:r w:rsidRPr="00A825B4">
        <w:rPr>
          <w:rFonts w:ascii="Times New Roman" w:hAnsi="Times New Roman" w:cs="Times New Roman"/>
          <w:b/>
          <w:spacing w:val="20"/>
        </w:rPr>
        <w:t xml:space="preserve">Форма </w:t>
      </w:r>
    </w:p>
    <w:p w14:paraId="4569506E" w14:textId="77777777" w:rsidR="00A825B4" w:rsidRPr="00A825B4" w:rsidRDefault="00A825B4" w:rsidP="00A825B4">
      <w:pPr>
        <w:jc w:val="center"/>
        <w:rPr>
          <w:rFonts w:ascii="Times New Roman" w:hAnsi="Times New Roman" w:cs="Times New Roman"/>
          <w:b/>
          <w:spacing w:val="20"/>
        </w:rPr>
      </w:pPr>
      <w:r w:rsidRPr="00A825B4">
        <w:rPr>
          <w:rFonts w:ascii="Times New Roman" w:hAnsi="Times New Roman" w:cs="Times New Roman"/>
          <w:b/>
          <w:spacing w:val="20"/>
        </w:rPr>
        <w:t xml:space="preserve">журнала учета уведомлений </w:t>
      </w:r>
    </w:p>
    <w:p w14:paraId="743F6CB1" w14:textId="77777777" w:rsidR="00A825B4" w:rsidRPr="00A825B4" w:rsidRDefault="00A825B4" w:rsidP="00A825B4">
      <w:pPr>
        <w:jc w:val="center"/>
        <w:rPr>
          <w:rFonts w:ascii="Times New Roman" w:hAnsi="Times New Roman" w:cs="Times New Roman"/>
          <w:b/>
        </w:rPr>
      </w:pPr>
      <w:r w:rsidRPr="00A825B4">
        <w:rPr>
          <w:rFonts w:ascii="Times New Roman" w:hAnsi="Times New Roman" w:cs="Times New Roman"/>
          <w:b/>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0004E1ED" w14:textId="77777777" w:rsidR="00A825B4" w:rsidRPr="00A825B4" w:rsidRDefault="00A825B4" w:rsidP="00A825B4">
      <w:pPr>
        <w:shd w:val="clear" w:color="auto" w:fill="FFFFFF"/>
        <w:jc w:val="center"/>
        <w:rPr>
          <w:rFonts w:ascii="Times New Roman" w:hAnsi="Times New Roman" w:cs="Times New Roman"/>
          <w:spacing w:val="20"/>
        </w:rPr>
      </w:pPr>
    </w:p>
    <w:tbl>
      <w:tblPr>
        <w:tblW w:w="1516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6"/>
        <w:gridCol w:w="1417"/>
        <w:gridCol w:w="3119"/>
        <w:gridCol w:w="2551"/>
        <w:gridCol w:w="2268"/>
        <w:gridCol w:w="1849"/>
        <w:gridCol w:w="1417"/>
        <w:gridCol w:w="1696"/>
      </w:tblGrid>
      <w:tr w:rsidR="00A825B4" w:rsidRPr="00A825B4" w14:paraId="3DCFE44A" w14:textId="77777777" w:rsidTr="00A825B4">
        <w:trPr>
          <w:trHeight w:hRule="exact" w:val="547"/>
        </w:trPr>
        <w:tc>
          <w:tcPr>
            <w:tcW w:w="2263" w:type="dxa"/>
            <w:gridSpan w:val="2"/>
            <w:shd w:val="clear" w:color="auto" w:fill="FFFFFF"/>
            <w:vAlign w:val="center"/>
          </w:tcPr>
          <w:p w14:paraId="565BF300"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Уведомление</w:t>
            </w:r>
          </w:p>
        </w:tc>
        <w:tc>
          <w:tcPr>
            <w:tcW w:w="3119" w:type="dxa"/>
            <w:vMerge w:val="restart"/>
            <w:shd w:val="clear" w:color="auto" w:fill="FFFFFF"/>
            <w:vAlign w:val="center"/>
          </w:tcPr>
          <w:p w14:paraId="20861FCB"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Ф.И.О.</w:t>
            </w:r>
          </w:p>
          <w:p w14:paraId="547E7973"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работника,</w:t>
            </w:r>
          </w:p>
          <w:p w14:paraId="13060E4A"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подавшего</w:t>
            </w:r>
          </w:p>
          <w:p w14:paraId="6A5EFABB"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уведомление</w:t>
            </w:r>
          </w:p>
        </w:tc>
        <w:tc>
          <w:tcPr>
            <w:tcW w:w="2551" w:type="dxa"/>
            <w:vMerge w:val="restart"/>
            <w:shd w:val="clear" w:color="auto" w:fill="FFFFFF"/>
            <w:vAlign w:val="center"/>
          </w:tcPr>
          <w:p w14:paraId="58C5CD92"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Должность работника с указанием структурного подразделения органа</w:t>
            </w:r>
          </w:p>
        </w:tc>
        <w:tc>
          <w:tcPr>
            <w:tcW w:w="2268" w:type="dxa"/>
            <w:vMerge w:val="restart"/>
            <w:shd w:val="clear" w:color="auto" w:fill="FFFFFF"/>
            <w:vAlign w:val="center"/>
          </w:tcPr>
          <w:p w14:paraId="376C3A9F"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Ф.И.О.</w:t>
            </w:r>
          </w:p>
          <w:p w14:paraId="4E11C4C5"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регистрирующего</w:t>
            </w:r>
          </w:p>
        </w:tc>
        <w:tc>
          <w:tcPr>
            <w:tcW w:w="1849" w:type="dxa"/>
            <w:vMerge w:val="restart"/>
            <w:shd w:val="clear" w:color="auto" w:fill="FFFFFF"/>
            <w:vAlign w:val="center"/>
          </w:tcPr>
          <w:p w14:paraId="1AB69FB2" w14:textId="77777777" w:rsidR="00A825B4" w:rsidRPr="00A825B4" w:rsidRDefault="00A825B4" w:rsidP="00557C04">
            <w:pPr>
              <w:widowControl w:val="0"/>
              <w:jc w:val="center"/>
              <w:rPr>
                <w:rFonts w:ascii="Times New Roman" w:hAnsi="Times New Roman" w:cs="Times New Roman"/>
                <w:b/>
                <w:bCs/>
                <w:sz w:val="21"/>
                <w:szCs w:val="21"/>
                <w:lang w:bidi="ru-RU"/>
              </w:rPr>
            </w:pPr>
            <w:r w:rsidRPr="00A825B4">
              <w:rPr>
                <w:rFonts w:ascii="Times New Roman" w:hAnsi="Times New Roman" w:cs="Times New Roman"/>
                <w:b/>
                <w:bCs/>
                <w:sz w:val="21"/>
                <w:szCs w:val="21"/>
                <w:lang w:bidi="ru-RU"/>
              </w:rPr>
              <w:t>Подпись</w:t>
            </w:r>
          </w:p>
          <w:p w14:paraId="41B5E799" w14:textId="5A7DC2AE" w:rsidR="00A825B4" w:rsidRPr="00A825B4" w:rsidRDefault="00A825B4" w:rsidP="00A825B4">
            <w:pPr>
              <w:widowControl w:val="0"/>
              <w:jc w:val="center"/>
              <w:rPr>
                <w:rFonts w:ascii="Times New Roman" w:hAnsi="Times New Roman" w:cs="Times New Roman"/>
                <w:b/>
                <w:bCs/>
                <w:sz w:val="21"/>
                <w:szCs w:val="21"/>
                <w:lang w:bidi="ru-RU"/>
              </w:rPr>
            </w:pPr>
            <w:r w:rsidRPr="00A825B4">
              <w:rPr>
                <w:rFonts w:ascii="Times New Roman" w:hAnsi="Times New Roman" w:cs="Times New Roman"/>
                <w:b/>
                <w:bCs/>
                <w:sz w:val="21"/>
                <w:szCs w:val="21"/>
                <w:lang w:bidi="ru-RU"/>
              </w:rPr>
              <w:t>регистрирующего</w:t>
            </w:r>
          </w:p>
        </w:tc>
        <w:tc>
          <w:tcPr>
            <w:tcW w:w="1417" w:type="dxa"/>
            <w:vMerge w:val="restart"/>
            <w:shd w:val="clear" w:color="auto" w:fill="FFFFFF"/>
            <w:vAlign w:val="center"/>
          </w:tcPr>
          <w:p w14:paraId="7A82BDF5"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Подпись</w:t>
            </w:r>
          </w:p>
          <w:p w14:paraId="04BE56FE"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работника,</w:t>
            </w:r>
          </w:p>
          <w:p w14:paraId="151C12D6"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подавшего</w:t>
            </w:r>
          </w:p>
          <w:p w14:paraId="710B56EF"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уведомление</w:t>
            </w:r>
          </w:p>
        </w:tc>
        <w:tc>
          <w:tcPr>
            <w:tcW w:w="1696" w:type="dxa"/>
            <w:vMerge w:val="restart"/>
            <w:shd w:val="clear" w:color="auto" w:fill="FFFFFF"/>
            <w:vAlign w:val="center"/>
          </w:tcPr>
          <w:p w14:paraId="5B12FBB2"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Отметка о получении копии</w:t>
            </w:r>
          </w:p>
          <w:p w14:paraId="024EB2A9"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уведомления</w:t>
            </w:r>
          </w:p>
          <w:p w14:paraId="2028AC74"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(«копию</w:t>
            </w:r>
          </w:p>
          <w:p w14:paraId="536C9451"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получил»,</w:t>
            </w:r>
          </w:p>
          <w:p w14:paraId="0782BE6C"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подпись)</w:t>
            </w:r>
          </w:p>
        </w:tc>
      </w:tr>
      <w:tr w:rsidR="00A825B4" w:rsidRPr="00A825B4" w14:paraId="642855F8" w14:textId="77777777" w:rsidTr="00A825B4">
        <w:trPr>
          <w:trHeight w:hRule="exact" w:val="1270"/>
        </w:trPr>
        <w:tc>
          <w:tcPr>
            <w:tcW w:w="846" w:type="dxa"/>
            <w:shd w:val="clear" w:color="auto" w:fill="FFFFFF"/>
            <w:vAlign w:val="center"/>
          </w:tcPr>
          <w:p w14:paraId="6B75C76B" w14:textId="77777777" w:rsidR="00A825B4" w:rsidRPr="00A825B4" w:rsidRDefault="00A825B4" w:rsidP="00557C0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pacing w:val="20"/>
                <w:sz w:val="22"/>
                <w:szCs w:val="22"/>
              </w:rPr>
              <w:t>№ п/п</w:t>
            </w:r>
          </w:p>
        </w:tc>
        <w:tc>
          <w:tcPr>
            <w:tcW w:w="1417" w:type="dxa"/>
            <w:shd w:val="clear" w:color="auto" w:fill="FFFFFF"/>
            <w:vAlign w:val="center"/>
          </w:tcPr>
          <w:p w14:paraId="0C767B58" w14:textId="0AE637BF" w:rsidR="00A825B4" w:rsidRPr="00A825B4" w:rsidRDefault="00A825B4" w:rsidP="00A825B4">
            <w:pPr>
              <w:widowControl w:val="0"/>
              <w:jc w:val="center"/>
              <w:rPr>
                <w:rFonts w:ascii="Times New Roman" w:hAnsi="Times New Roman" w:cs="Times New Roman"/>
                <w:b/>
                <w:bCs/>
                <w:sz w:val="22"/>
                <w:szCs w:val="22"/>
                <w:lang w:bidi="ru-RU"/>
              </w:rPr>
            </w:pPr>
            <w:r w:rsidRPr="00A825B4">
              <w:rPr>
                <w:rFonts w:ascii="Times New Roman" w:hAnsi="Times New Roman" w:cs="Times New Roman"/>
                <w:b/>
                <w:bCs/>
                <w:sz w:val="22"/>
                <w:szCs w:val="22"/>
                <w:lang w:bidi="ru-RU"/>
              </w:rPr>
              <w:t>Дата регистрации</w:t>
            </w:r>
          </w:p>
        </w:tc>
        <w:tc>
          <w:tcPr>
            <w:tcW w:w="3119" w:type="dxa"/>
            <w:vMerge/>
            <w:shd w:val="clear" w:color="auto" w:fill="FFFFFF"/>
            <w:vAlign w:val="center"/>
          </w:tcPr>
          <w:p w14:paraId="3866A241" w14:textId="77777777" w:rsidR="00A825B4" w:rsidRPr="00A825B4" w:rsidRDefault="00A825B4" w:rsidP="00557C04">
            <w:pPr>
              <w:widowControl w:val="0"/>
              <w:jc w:val="center"/>
              <w:rPr>
                <w:rFonts w:ascii="Times New Roman" w:eastAsia="Arial Unicode MS" w:hAnsi="Times New Roman" w:cs="Times New Roman"/>
                <w:lang w:bidi="ru-RU"/>
              </w:rPr>
            </w:pPr>
          </w:p>
        </w:tc>
        <w:tc>
          <w:tcPr>
            <w:tcW w:w="2551" w:type="dxa"/>
            <w:vMerge/>
            <w:shd w:val="clear" w:color="auto" w:fill="FFFFFF"/>
            <w:vAlign w:val="center"/>
          </w:tcPr>
          <w:p w14:paraId="546B75CC" w14:textId="77777777" w:rsidR="00A825B4" w:rsidRPr="00A825B4" w:rsidRDefault="00A825B4" w:rsidP="00557C04">
            <w:pPr>
              <w:widowControl w:val="0"/>
              <w:jc w:val="center"/>
              <w:rPr>
                <w:rFonts w:ascii="Times New Roman" w:eastAsia="Arial Unicode MS" w:hAnsi="Times New Roman" w:cs="Times New Roman"/>
                <w:lang w:bidi="ru-RU"/>
              </w:rPr>
            </w:pPr>
          </w:p>
        </w:tc>
        <w:tc>
          <w:tcPr>
            <w:tcW w:w="2268" w:type="dxa"/>
            <w:vMerge/>
            <w:shd w:val="clear" w:color="auto" w:fill="FFFFFF"/>
            <w:vAlign w:val="center"/>
          </w:tcPr>
          <w:p w14:paraId="3992F950" w14:textId="77777777" w:rsidR="00A825B4" w:rsidRPr="00A825B4" w:rsidRDefault="00A825B4" w:rsidP="00557C04">
            <w:pPr>
              <w:widowControl w:val="0"/>
              <w:jc w:val="center"/>
              <w:rPr>
                <w:rFonts w:ascii="Times New Roman" w:eastAsia="Arial Unicode MS" w:hAnsi="Times New Roman" w:cs="Times New Roman"/>
                <w:lang w:bidi="ru-RU"/>
              </w:rPr>
            </w:pPr>
          </w:p>
        </w:tc>
        <w:tc>
          <w:tcPr>
            <w:tcW w:w="1849" w:type="dxa"/>
            <w:vMerge/>
            <w:shd w:val="clear" w:color="auto" w:fill="FFFFFF"/>
            <w:vAlign w:val="center"/>
          </w:tcPr>
          <w:p w14:paraId="5673429C" w14:textId="77777777" w:rsidR="00A825B4" w:rsidRPr="00A825B4" w:rsidRDefault="00A825B4" w:rsidP="00557C04">
            <w:pPr>
              <w:widowControl w:val="0"/>
              <w:jc w:val="center"/>
              <w:rPr>
                <w:rFonts w:ascii="Times New Roman" w:eastAsia="Arial Unicode MS" w:hAnsi="Times New Roman" w:cs="Times New Roman"/>
                <w:lang w:bidi="ru-RU"/>
              </w:rPr>
            </w:pPr>
          </w:p>
        </w:tc>
        <w:tc>
          <w:tcPr>
            <w:tcW w:w="1417" w:type="dxa"/>
            <w:vMerge/>
            <w:shd w:val="clear" w:color="auto" w:fill="FFFFFF"/>
            <w:vAlign w:val="center"/>
          </w:tcPr>
          <w:p w14:paraId="1ECF3EA1" w14:textId="77777777" w:rsidR="00A825B4" w:rsidRPr="00A825B4" w:rsidRDefault="00A825B4" w:rsidP="00557C04">
            <w:pPr>
              <w:widowControl w:val="0"/>
              <w:jc w:val="center"/>
              <w:rPr>
                <w:rFonts w:ascii="Times New Roman" w:eastAsia="Arial Unicode MS" w:hAnsi="Times New Roman" w:cs="Times New Roman"/>
                <w:lang w:bidi="ru-RU"/>
              </w:rPr>
            </w:pPr>
          </w:p>
        </w:tc>
        <w:tc>
          <w:tcPr>
            <w:tcW w:w="1696" w:type="dxa"/>
            <w:vMerge/>
            <w:shd w:val="clear" w:color="auto" w:fill="FFFFFF"/>
            <w:vAlign w:val="center"/>
          </w:tcPr>
          <w:p w14:paraId="0FA265CE" w14:textId="77777777" w:rsidR="00A825B4" w:rsidRPr="00A825B4" w:rsidRDefault="00A825B4" w:rsidP="00557C04">
            <w:pPr>
              <w:widowControl w:val="0"/>
              <w:jc w:val="center"/>
              <w:rPr>
                <w:rFonts w:ascii="Times New Roman" w:eastAsia="Arial Unicode MS" w:hAnsi="Times New Roman" w:cs="Times New Roman"/>
                <w:lang w:bidi="ru-RU"/>
              </w:rPr>
            </w:pPr>
          </w:p>
        </w:tc>
      </w:tr>
      <w:tr w:rsidR="00A825B4" w:rsidRPr="00A825B4" w14:paraId="06DB5194" w14:textId="77777777" w:rsidTr="00A825B4">
        <w:trPr>
          <w:trHeight w:hRule="exact" w:val="562"/>
        </w:trPr>
        <w:tc>
          <w:tcPr>
            <w:tcW w:w="846" w:type="dxa"/>
            <w:shd w:val="clear" w:color="auto" w:fill="FFFFFF"/>
            <w:vAlign w:val="center"/>
          </w:tcPr>
          <w:p w14:paraId="7A76E587" w14:textId="77777777" w:rsidR="00A825B4" w:rsidRPr="00A825B4" w:rsidRDefault="00A825B4" w:rsidP="00557C04">
            <w:pPr>
              <w:widowControl w:val="0"/>
              <w:jc w:val="center"/>
              <w:rPr>
                <w:rFonts w:ascii="Times New Roman" w:hAnsi="Times New Roman" w:cs="Times New Roman"/>
                <w:lang w:bidi="ru-RU"/>
              </w:rPr>
            </w:pPr>
            <w:r w:rsidRPr="00A825B4">
              <w:rPr>
                <w:rFonts w:ascii="Times New Roman" w:hAnsi="Times New Roman" w:cs="Times New Roman"/>
                <w:lang w:bidi="ru-RU"/>
              </w:rPr>
              <w:t>1</w:t>
            </w:r>
          </w:p>
        </w:tc>
        <w:tc>
          <w:tcPr>
            <w:tcW w:w="1417" w:type="dxa"/>
            <w:shd w:val="clear" w:color="auto" w:fill="FFFFFF"/>
            <w:vAlign w:val="center"/>
          </w:tcPr>
          <w:p w14:paraId="3E507576" w14:textId="77777777" w:rsidR="00A825B4" w:rsidRPr="00A825B4" w:rsidRDefault="00A825B4" w:rsidP="00557C04">
            <w:pPr>
              <w:widowControl w:val="0"/>
              <w:jc w:val="center"/>
              <w:rPr>
                <w:rFonts w:ascii="Times New Roman" w:hAnsi="Times New Roman" w:cs="Times New Roman"/>
                <w:lang w:bidi="ru-RU"/>
              </w:rPr>
            </w:pPr>
            <w:r w:rsidRPr="00A825B4">
              <w:rPr>
                <w:rFonts w:ascii="Times New Roman" w:hAnsi="Times New Roman" w:cs="Times New Roman"/>
                <w:lang w:bidi="ru-RU"/>
              </w:rPr>
              <w:t>2</w:t>
            </w:r>
          </w:p>
        </w:tc>
        <w:tc>
          <w:tcPr>
            <w:tcW w:w="3119" w:type="dxa"/>
            <w:shd w:val="clear" w:color="auto" w:fill="FFFFFF"/>
            <w:vAlign w:val="center"/>
          </w:tcPr>
          <w:p w14:paraId="2FB70ECD" w14:textId="77777777" w:rsidR="00A825B4" w:rsidRPr="00A825B4" w:rsidRDefault="00A825B4" w:rsidP="00557C04">
            <w:pPr>
              <w:widowControl w:val="0"/>
              <w:jc w:val="center"/>
              <w:rPr>
                <w:rFonts w:ascii="Times New Roman" w:hAnsi="Times New Roman" w:cs="Times New Roman"/>
                <w:lang w:bidi="ru-RU"/>
              </w:rPr>
            </w:pPr>
            <w:r w:rsidRPr="00A825B4">
              <w:rPr>
                <w:rFonts w:ascii="Times New Roman" w:hAnsi="Times New Roman" w:cs="Times New Roman"/>
                <w:lang w:bidi="ru-RU"/>
              </w:rPr>
              <w:t>3</w:t>
            </w:r>
          </w:p>
        </w:tc>
        <w:tc>
          <w:tcPr>
            <w:tcW w:w="2551" w:type="dxa"/>
            <w:shd w:val="clear" w:color="auto" w:fill="FFFFFF"/>
            <w:vAlign w:val="center"/>
          </w:tcPr>
          <w:p w14:paraId="1CBFADA2" w14:textId="77777777" w:rsidR="00A825B4" w:rsidRPr="00A825B4" w:rsidRDefault="00A825B4" w:rsidP="00557C04">
            <w:pPr>
              <w:widowControl w:val="0"/>
              <w:jc w:val="center"/>
              <w:rPr>
                <w:rFonts w:ascii="Times New Roman" w:hAnsi="Times New Roman" w:cs="Times New Roman"/>
                <w:lang w:bidi="ru-RU"/>
              </w:rPr>
            </w:pPr>
            <w:r w:rsidRPr="00A825B4">
              <w:rPr>
                <w:rFonts w:ascii="Times New Roman" w:hAnsi="Times New Roman" w:cs="Times New Roman"/>
                <w:lang w:bidi="ru-RU"/>
              </w:rPr>
              <w:t>4</w:t>
            </w:r>
          </w:p>
        </w:tc>
        <w:tc>
          <w:tcPr>
            <w:tcW w:w="2268" w:type="dxa"/>
            <w:shd w:val="clear" w:color="auto" w:fill="FFFFFF"/>
            <w:vAlign w:val="center"/>
          </w:tcPr>
          <w:p w14:paraId="0074ED8E" w14:textId="77777777" w:rsidR="00A825B4" w:rsidRPr="00A825B4" w:rsidRDefault="00A825B4" w:rsidP="00557C04">
            <w:pPr>
              <w:widowControl w:val="0"/>
              <w:jc w:val="center"/>
              <w:rPr>
                <w:rFonts w:ascii="Times New Roman" w:hAnsi="Times New Roman" w:cs="Times New Roman"/>
                <w:lang w:bidi="ru-RU"/>
              </w:rPr>
            </w:pPr>
            <w:r w:rsidRPr="00A825B4">
              <w:rPr>
                <w:rFonts w:ascii="Times New Roman" w:hAnsi="Times New Roman" w:cs="Times New Roman"/>
                <w:lang w:bidi="ru-RU"/>
              </w:rPr>
              <w:t>5</w:t>
            </w:r>
          </w:p>
        </w:tc>
        <w:tc>
          <w:tcPr>
            <w:tcW w:w="1849" w:type="dxa"/>
            <w:shd w:val="clear" w:color="auto" w:fill="FFFFFF"/>
            <w:vAlign w:val="center"/>
          </w:tcPr>
          <w:p w14:paraId="20CA21ED" w14:textId="77777777" w:rsidR="00A825B4" w:rsidRPr="00A825B4" w:rsidRDefault="00A825B4" w:rsidP="00557C04">
            <w:pPr>
              <w:widowControl w:val="0"/>
              <w:jc w:val="center"/>
              <w:rPr>
                <w:rFonts w:ascii="Times New Roman" w:hAnsi="Times New Roman" w:cs="Times New Roman"/>
                <w:lang w:bidi="ru-RU"/>
              </w:rPr>
            </w:pPr>
            <w:r w:rsidRPr="00A825B4">
              <w:rPr>
                <w:rFonts w:ascii="Times New Roman" w:hAnsi="Times New Roman" w:cs="Times New Roman"/>
                <w:lang w:bidi="ru-RU"/>
              </w:rPr>
              <w:t>6</w:t>
            </w:r>
          </w:p>
        </w:tc>
        <w:tc>
          <w:tcPr>
            <w:tcW w:w="1417" w:type="dxa"/>
            <w:shd w:val="clear" w:color="auto" w:fill="FFFFFF"/>
            <w:vAlign w:val="center"/>
          </w:tcPr>
          <w:p w14:paraId="05844390" w14:textId="77777777" w:rsidR="00A825B4" w:rsidRPr="00A825B4" w:rsidRDefault="00A825B4" w:rsidP="00557C04">
            <w:pPr>
              <w:widowControl w:val="0"/>
              <w:jc w:val="center"/>
              <w:rPr>
                <w:rFonts w:ascii="Times New Roman" w:hAnsi="Times New Roman" w:cs="Times New Roman"/>
                <w:lang w:bidi="ru-RU"/>
              </w:rPr>
            </w:pPr>
            <w:r w:rsidRPr="00A825B4">
              <w:rPr>
                <w:rFonts w:ascii="Times New Roman" w:hAnsi="Times New Roman" w:cs="Times New Roman"/>
                <w:lang w:bidi="ru-RU"/>
              </w:rPr>
              <w:t>7</w:t>
            </w:r>
          </w:p>
        </w:tc>
        <w:tc>
          <w:tcPr>
            <w:tcW w:w="1696" w:type="dxa"/>
            <w:shd w:val="clear" w:color="auto" w:fill="FFFFFF"/>
            <w:vAlign w:val="center"/>
          </w:tcPr>
          <w:p w14:paraId="3E20AEB6" w14:textId="77777777" w:rsidR="00A825B4" w:rsidRPr="00A825B4" w:rsidRDefault="00A825B4" w:rsidP="00557C04">
            <w:pPr>
              <w:widowControl w:val="0"/>
              <w:jc w:val="center"/>
              <w:rPr>
                <w:rFonts w:ascii="Times New Roman" w:hAnsi="Times New Roman" w:cs="Times New Roman"/>
                <w:lang w:bidi="ru-RU"/>
              </w:rPr>
            </w:pPr>
            <w:r w:rsidRPr="00A825B4">
              <w:rPr>
                <w:rFonts w:ascii="Times New Roman" w:hAnsi="Times New Roman" w:cs="Times New Roman"/>
                <w:lang w:bidi="ru-RU"/>
              </w:rPr>
              <w:t>8</w:t>
            </w:r>
          </w:p>
        </w:tc>
      </w:tr>
      <w:tr w:rsidR="00A825B4" w:rsidRPr="00A825B4" w14:paraId="6AEE7EA7" w14:textId="77777777" w:rsidTr="00A825B4">
        <w:trPr>
          <w:trHeight w:hRule="exact" w:val="562"/>
        </w:trPr>
        <w:tc>
          <w:tcPr>
            <w:tcW w:w="846" w:type="dxa"/>
            <w:shd w:val="clear" w:color="auto" w:fill="FFFFFF"/>
            <w:vAlign w:val="center"/>
          </w:tcPr>
          <w:p w14:paraId="3730F440" w14:textId="77777777" w:rsidR="00A825B4" w:rsidRPr="00A825B4" w:rsidRDefault="00A825B4" w:rsidP="00557C04">
            <w:pPr>
              <w:widowControl w:val="0"/>
              <w:jc w:val="center"/>
              <w:rPr>
                <w:rFonts w:ascii="Times New Roman" w:hAnsi="Times New Roman" w:cs="Times New Roman"/>
                <w:lang w:bidi="ru-RU"/>
              </w:rPr>
            </w:pPr>
          </w:p>
        </w:tc>
        <w:tc>
          <w:tcPr>
            <w:tcW w:w="1417" w:type="dxa"/>
            <w:shd w:val="clear" w:color="auto" w:fill="FFFFFF"/>
            <w:vAlign w:val="center"/>
          </w:tcPr>
          <w:p w14:paraId="6C170607" w14:textId="77777777" w:rsidR="00A825B4" w:rsidRPr="00A825B4" w:rsidRDefault="00A825B4" w:rsidP="00557C04">
            <w:pPr>
              <w:widowControl w:val="0"/>
              <w:jc w:val="center"/>
              <w:rPr>
                <w:rFonts w:ascii="Times New Roman" w:hAnsi="Times New Roman" w:cs="Times New Roman"/>
                <w:lang w:bidi="ru-RU"/>
              </w:rPr>
            </w:pPr>
          </w:p>
        </w:tc>
        <w:tc>
          <w:tcPr>
            <w:tcW w:w="3119" w:type="dxa"/>
            <w:shd w:val="clear" w:color="auto" w:fill="FFFFFF"/>
            <w:vAlign w:val="center"/>
          </w:tcPr>
          <w:p w14:paraId="4A4F1F06" w14:textId="77777777" w:rsidR="00A825B4" w:rsidRPr="00A825B4" w:rsidRDefault="00A825B4" w:rsidP="00557C04">
            <w:pPr>
              <w:widowControl w:val="0"/>
              <w:jc w:val="center"/>
              <w:rPr>
                <w:rFonts w:ascii="Times New Roman" w:hAnsi="Times New Roman" w:cs="Times New Roman"/>
                <w:lang w:bidi="ru-RU"/>
              </w:rPr>
            </w:pPr>
          </w:p>
        </w:tc>
        <w:tc>
          <w:tcPr>
            <w:tcW w:w="2551" w:type="dxa"/>
            <w:shd w:val="clear" w:color="auto" w:fill="FFFFFF"/>
            <w:vAlign w:val="center"/>
          </w:tcPr>
          <w:p w14:paraId="5865F2FC" w14:textId="77777777" w:rsidR="00A825B4" w:rsidRPr="00A825B4" w:rsidRDefault="00A825B4" w:rsidP="00557C04">
            <w:pPr>
              <w:widowControl w:val="0"/>
              <w:jc w:val="center"/>
              <w:rPr>
                <w:rFonts w:ascii="Times New Roman" w:hAnsi="Times New Roman" w:cs="Times New Roman"/>
                <w:lang w:bidi="ru-RU"/>
              </w:rPr>
            </w:pPr>
          </w:p>
        </w:tc>
        <w:tc>
          <w:tcPr>
            <w:tcW w:w="2268" w:type="dxa"/>
            <w:shd w:val="clear" w:color="auto" w:fill="FFFFFF"/>
            <w:vAlign w:val="center"/>
          </w:tcPr>
          <w:p w14:paraId="5A27842A" w14:textId="77777777" w:rsidR="00A825B4" w:rsidRPr="00A825B4" w:rsidRDefault="00A825B4" w:rsidP="00557C04">
            <w:pPr>
              <w:widowControl w:val="0"/>
              <w:jc w:val="center"/>
              <w:rPr>
                <w:rFonts w:ascii="Times New Roman" w:hAnsi="Times New Roman" w:cs="Times New Roman"/>
                <w:lang w:bidi="ru-RU"/>
              </w:rPr>
            </w:pPr>
          </w:p>
        </w:tc>
        <w:tc>
          <w:tcPr>
            <w:tcW w:w="1849" w:type="dxa"/>
            <w:shd w:val="clear" w:color="auto" w:fill="FFFFFF"/>
            <w:vAlign w:val="center"/>
          </w:tcPr>
          <w:p w14:paraId="39061833" w14:textId="77777777" w:rsidR="00A825B4" w:rsidRPr="00A825B4" w:rsidRDefault="00A825B4" w:rsidP="00557C04">
            <w:pPr>
              <w:widowControl w:val="0"/>
              <w:jc w:val="center"/>
              <w:rPr>
                <w:rFonts w:ascii="Times New Roman" w:hAnsi="Times New Roman" w:cs="Times New Roman"/>
                <w:lang w:bidi="ru-RU"/>
              </w:rPr>
            </w:pPr>
          </w:p>
        </w:tc>
        <w:tc>
          <w:tcPr>
            <w:tcW w:w="1417" w:type="dxa"/>
            <w:shd w:val="clear" w:color="auto" w:fill="FFFFFF"/>
            <w:vAlign w:val="center"/>
          </w:tcPr>
          <w:p w14:paraId="39DB274E" w14:textId="77777777" w:rsidR="00A825B4" w:rsidRPr="00A825B4" w:rsidRDefault="00A825B4" w:rsidP="00557C04">
            <w:pPr>
              <w:widowControl w:val="0"/>
              <w:jc w:val="center"/>
              <w:rPr>
                <w:rFonts w:ascii="Times New Roman" w:hAnsi="Times New Roman" w:cs="Times New Roman"/>
                <w:lang w:bidi="ru-RU"/>
              </w:rPr>
            </w:pPr>
          </w:p>
        </w:tc>
        <w:tc>
          <w:tcPr>
            <w:tcW w:w="1696" w:type="dxa"/>
            <w:shd w:val="clear" w:color="auto" w:fill="FFFFFF"/>
            <w:vAlign w:val="center"/>
          </w:tcPr>
          <w:p w14:paraId="277FBFD1" w14:textId="77777777" w:rsidR="00A825B4" w:rsidRPr="00A825B4" w:rsidRDefault="00A825B4" w:rsidP="00557C04">
            <w:pPr>
              <w:widowControl w:val="0"/>
              <w:jc w:val="center"/>
              <w:rPr>
                <w:rFonts w:ascii="Times New Roman" w:hAnsi="Times New Roman" w:cs="Times New Roman"/>
                <w:lang w:bidi="ru-RU"/>
              </w:rPr>
            </w:pPr>
          </w:p>
        </w:tc>
      </w:tr>
      <w:tr w:rsidR="00A825B4" w:rsidRPr="00A825B4" w14:paraId="33058E14" w14:textId="77777777" w:rsidTr="00A825B4">
        <w:trPr>
          <w:trHeight w:hRule="exact" w:val="562"/>
        </w:trPr>
        <w:tc>
          <w:tcPr>
            <w:tcW w:w="846" w:type="dxa"/>
            <w:shd w:val="clear" w:color="auto" w:fill="FFFFFF"/>
            <w:vAlign w:val="center"/>
          </w:tcPr>
          <w:p w14:paraId="37A202CA" w14:textId="77777777" w:rsidR="00A825B4" w:rsidRPr="00A825B4" w:rsidRDefault="00A825B4" w:rsidP="00557C04">
            <w:pPr>
              <w:widowControl w:val="0"/>
              <w:jc w:val="center"/>
              <w:rPr>
                <w:rFonts w:ascii="Times New Roman" w:hAnsi="Times New Roman" w:cs="Times New Roman"/>
                <w:lang w:bidi="ru-RU"/>
              </w:rPr>
            </w:pPr>
          </w:p>
        </w:tc>
        <w:tc>
          <w:tcPr>
            <w:tcW w:w="1417" w:type="dxa"/>
            <w:shd w:val="clear" w:color="auto" w:fill="FFFFFF"/>
            <w:vAlign w:val="center"/>
          </w:tcPr>
          <w:p w14:paraId="5D51D074" w14:textId="77777777" w:rsidR="00A825B4" w:rsidRPr="00A825B4" w:rsidRDefault="00A825B4" w:rsidP="00557C04">
            <w:pPr>
              <w:widowControl w:val="0"/>
              <w:jc w:val="center"/>
              <w:rPr>
                <w:rFonts w:ascii="Times New Roman" w:hAnsi="Times New Roman" w:cs="Times New Roman"/>
                <w:lang w:bidi="ru-RU"/>
              </w:rPr>
            </w:pPr>
          </w:p>
        </w:tc>
        <w:tc>
          <w:tcPr>
            <w:tcW w:w="3119" w:type="dxa"/>
            <w:shd w:val="clear" w:color="auto" w:fill="FFFFFF"/>
            <w:vAlign w:val="center"/>
          </w:tcPr>
          <w:p w14:paraId="26B6E083" w14:textId="77777777" w:rsidR="00A825B4" w:rsidRPr="00A825B4" w:rsidRDefault="00A825B4" w:rsidP="00557C04">
            <w:pPr>
              <w:widowControl w:val="0"/>
              <w:jc w:val="center"/>
              <w:rPr>
                <w:rFonts w:ascii="Times New Roman" w:hAnsi="Times New Roman" w:cs="Times New Roman"/>
                <w:lang w:bidi="ru-RU"/>
              </w:rPr>
            </w:pPr>
          </w:p>
        </w:tc>
        <w:tc>
          <w:tcPr>
            <w:tcW w:w="2551" w:type="dxa"/>
            <w:shd w:val="clear" w:color="auto" w:fill="FFFFFF"/>
            <w:vAlign w:val="center"/>
          </w:tcPr>
          <w:p w14:paraId="50CFCA6B" w14:textId="77777777" w:rsidR="00A825B4" w:rsidRPr="00A825B4" w:rsidRDefault="00A825B4" w:rsidP="00557C04">
            <w:pPr>
              <w:widowControl w:val="0"/>
              <w:jc w:val="center"/>
              <w:rPr>
                <w:rFonts w:ascii="Times New Roman" w:hAnsi="Times New Roman" w:cs="Times New Roman"/>
                <w:lang w:bidi="ru-RU"/>
              </w:rPr>
            </w:pPr>
          </w:p>
        </w:tc>
        <w:tc>
          <w:tcPr>
            <w:tcW w:w="2268" w:type="dxa"/>
            <w:shd w:val="clear" w:color="auto" w:fill="FFFFFF"/>
            <w:vAlign w:val="center"/>
          </w:tcPr>
          <w:p w14:paraId="4E9559FD" w14:textId="77777777" w:rsidR="00A825B4" w:rsidRPr="00A825B4" w:rsidRDefault="00A825B4" w:rsidP="00557C04">
            <w:pPr>
              <w:widowControl w:val="0"/>
              <w:jc w:val="center"/>
              <w:rPr>
                <w:rFonts w:ascii="Times New Roman" w:hAnsi="Times New Roman" w:cs="Times New Roman"/>
                <w:lang w:bidi="ru-RU"/>
              </w:rPr>
            </w:pPr>
          </w:p>
        </w:tc>
        <w:tc>
          <w:tcPr>
            <w:tcW w:w="1849" w:type="dxa"/>
            <w:shd w:val="clear" w:color="auto" w:fill="FFFFFF"/>
            <w:vAlign w:val="center"/>
          </w:tcPr>
          <w:p w14:paraId="52AA270F" w14:textId="77777777" w:rsidR="00A825B4" w:rsidRPr="00A825B4" w:rsidRDefault="00A825B4" w:rsidP="00557C04">
            <w:pPr>
              <w:widowControl w:val="0"/>
              <w:jc w:val="center"/>
              <w:rPr>
                <w:rFonts w:ascii="Times New Roman" w:hAnsi="Times New Roman" w:cs="Times New Roman"/>
                <w:lang w:bidi="ru-RU"/>
              </w:rPr>
            </w:pPr>
          </w:p>
        </w:tc>
        <w:tc>
          <w:tcPr>
            <w:tcW w:w="1417" w:type="dxa"/>
            <w:shd w:val="clear" w:color="auto" w:fill="FFFFFF"/>
            <w:vAlign w:val="center"/>
          </w:tcPr>
          <w:p w14:paraId="64A956B8" w14:textId="77777777" w:rsidR="00A825B4" w:rsidRPr="00A825B4" w:rsidRDefault="00A825B4" w:rsidP="00557C04">
            <w:pPr>
              <w:widowControl w:val="0"/>
              <w:jc w:val="center"/>
              <w:rPr>
                <w:rFonts w:ascii="Times New Roman" w:hAnsi="Times New Roman" w:cs="Times New Roman"/>
                <w:lang w:bidi="ru-RU"/>
              </w:rPr>
            </w:pPr>
          </w:p>
        </w:tc>
        <w:tc>
          <w:tcPr>
            <w:tcW w:w="1696" w:type="dxa"/>
            <w:shd w:val="clear" w:color="auto" w:fill="FFFFFF"/>
            <w:vAlign w:val="center"/>
          </w:tcPr>
          <w:p w14:paraId="4F70BCBD" w14:textId="77777777" w:rsidR="00A825B4" w:rsidRPr="00A825B4" w:rsidRDefault="00A825B4" w:rsidP="00557C04">
            <w:pPr>
              <w:widowControl w:val="0"/>
              <w:jc w:val="center"/>
              <w:rPr>
                <w:rFonts w:ascii="Times New Roman" w:hAnsi="Times New Roman" w:cs="Times New Roman"/>
                <w:lang w:bidi="ru-RU"/>
              </w:rPr>
            </w:pPr>
          </w:p>
        </w:tc>
      </w:tr>
      <w:tr w:rsidR="00A825B4" w:rsidRPr="00A825B4" w14:paraId="02E84EF0" w14:textId="77777777" w:rsidTr="00A825B4">
        <w:trPr>
          <w:trHeight w:hRule="exact" w:val="562"/>
        </w:trPr>
        <w:tc>
          <w:tcPr>
            <w:tcW w:w="846" w:type="dxa"/>
            <w:shd w:val="clear" w:color="auto" w:fill="FFFFFF"/>
            <w:vAlign w:val="center"/>
          </w:tcPr>
          <w:p w14:paraId="3C52E7BD" w14:textId="77777777" w:rsidR="00A825B4" w:rsidRPr="00A825B4" w:rsidRDefault="00A825B4" w:rsidP="00557C04">
            <w:pPr>
              <w:widowControl w:val="0"/>
              <w:jc w:val="center"/>
              <w:rPr>
                <w:rFonts w:ascii="Times New Roman" w:hAnsi="Times New Roman" w:cs="Times New Roman"/>
                <w:lang w:bidi="ru-RU"/>
              </w:rPr>
            </w:pPr>
          </w:p>
        </w:tc>
        <w:tc>
          <w:tcPr>
            <w:tcW w:w="1417" w:type="dxa"/>
            <w:shd w:val="clear" w:color="auto" w:fill="FFFFFF"/>
            <w:vAlign w:val="center"/>
          </w:tcPr>
          <w:p w14:paraId="53911E77" w14:textId="77777777" w:rsidR="00A825B4" w:rsidRPr="00A825B4" w:rsidRDefault="00A825B4" w:rsidP="00557C04">
            <w:pPr>
              <w:widowControl w:val="0"/>
              <w:jc w:val="center"/>
              <w:rPr>
                <w:rFonts w:ascii="Times New Roman" w:hAnsi="Times New Roman" w:cs="Times New Roman"/>
                <w:lang w:bidi="ru-RU"/>
              </w:rPr>
            </w:pPr>
          </w:p>
        </w:tc>
        <w:tc>
          <w:tcPr>
            <w:tcW w:w="3119" w:type="dxa"/>
            <w:shd w:val="clear" w:color="auto" w:fill="FFFFFF"/>
            <w:vAlign w:val="center"/>
          </w:tcPr>
          <w:p w14:paraId="014AAF26" w14:textId="77777777" w:rsidR="00A825B4" w:rsidRPr="00A825B4" w:rsidRDefault="00A825B4" w:rsidP="00557C04">
            <w:pPr>
              <w:widowControl w:val="0"/>
              <w:jc w:val="center"/>
              <w:rPr>
                <w:rFonts w:ascii="Times New Roman" w:hAnsi="Times New Roman" w:cs="Times New Roman"/>
                <w:lang w:bidi="ru-RU"/>
              </w:rPr>
            </w:pPr>
          </w:p>
        </w:tc>
        <w:tc>
          <w:tcPr>
            <w:tcW w:w="2551" w:type="dxa"/>
            <w:shd w:val="clear" w:color="auto" w:fill="FFFFFF"/>
            <w:vAlign w:val="center"/>
          </w:tcPr>
          <w:p w14:paraId="292DF835" w14:textId="77777777" w:rsidR="00A825B4" w:rsidRPr="00A825B4" w:rsidRDefault="00A825B4" w:rsidP="00557C04">
            <w:pPr>
              <w:widowControl w:val="0"/>
              <w:jc w:val="center"/>
              <w:rPr>
                <w:rFonts w:ascii="Times New Roman" w:hAnsi="Times New Roman" w:cs="Times New Roman"/>
                <w:lang w:bidi="ru-RU"/>
              </w:rPr>
            </w:pPr>
          </w:p>
        </w:tc>
        <w:tc>
          <w:tcPr>
            <w:tcW w:w="2268" w:type="dxa"/>
            <w:shd w:val="clear" w:color="auto" w:fill="FFFFFF"/>
            <w:vAlign w:val="center"/>
          </w:tcPr>
          <w:p w14:paraId="6397D3F5" w14:textId="77777777" w:rsidR="00A825B4" w:rsidRPr="00A825B4" w:rsidRDefault="00A825B4" w:rsidP="00557C04">
            <w:pPr>
              <w:widowControl w:val="0"/>
              <w:jc w:val="center"/>
              <w:rPr>
                <w:rFonts w:ascii="Times New Roman" w:hAnsi="Times New Roman" w:cs="Times New Roman"/>
                <w:lang w:bidi="ru-RU"/>
              </w:rPr>
            </w:pPr>
          </w:p>
        </w:tc>
        <w:tc>
          <w:tcPr>
            <w:tcW w:w="1849" w:type="dxa"/>
            <w:shd w:val="clear" w:color="auto" w:fill="FFFFFF"/>
            <w:vAlign w:val="center"/>
          </w:tcPr>
          <w:p w14:paraId="52AB4704" w14:textId="77777777" w:rsidR="00A825B4" w:rsidRPr="00A825B4" w:rsidRDefault="00A825B4" w:rsidP="00557C04">
            <w:pPr>
              <w:widowControl w:val="0"/>
              <w:jc w:val="center"/>
              <w:rPr>
                <w:rFonts w:ascii="Times New Roman" w:hAnsi="Times New Roman" w:cs="Times New Roman"/>
                <w:lang w:bidi="ru-RU"/>
              </w:rPr>
            </w:pPr>
          </w:p>
        </w:tc>
        <w:tc>
          <w:tcPr>
            <w:tcW w:w="1417" w:type="dxa"/>
            <w:shd w:val="clear" w:color="auto" w:fill="FFFFFF"/>
            <w:vAlign w:val="center"/>
          </w:tcPr>
          <w:p w14:paraId="0FD040EB" w14:textId="77777777" w:rsidR="00A825B4" w:rsidRPr="00A825B4" w:rsidRDefault="00A825B4" w:rsidP="00557C04">
            <w:pPr>
              <w:widowControl w:val="0"/>
              <w:jc w:val="center"/>
              <w:rPr>
                <w:rFonts w:ascii="Times New Roman" w:hAnsi="Times New Roman" w:cs="Times New Roman"/>
                <w:lang w:bidi="ru-RU"/>
              </w:rPr>
            </w:pPr>
          </w:p>
        </w:tc>
        <w:tc>
          <w:tcPr>
            <w:tcW w:w="1696" w:type="dxa"/>
            <w:shd w:val="clear" w:color="auto" w:fill="FFFFFF"/>
            <w:vAlign w:val="center"/>
          </w:tcPr>
          <w:p w14:paraId="43573064" w14:textId="77777777" w:rsidR="00A825B4" w:rsidRPr="00A825B4" w:rsidRDefault="00A825B4" w:rsidP="00557C04">
            <w:pPr>
              <w:widowControl w:val="0"/>
              <w:jc w:val="center"/>
              <w:rPr>
                <w:rFonts w:ascii="Times New Roman" w:hAnsi="Times New Roman" w:cs="Times New Roman"/>
                <w:lang w:bidi="ru-RU"/>
              </w:rPr>
            </w:pPr>
          </w:p>
        </w:tc>
      </w:tr>
    </w:tbl>
    <w:p w14:paraId="26D54148" w14:textId="77777777" w:rsidR="00A825B4" w:rsidRPr="00A825B4" w:rsidRDefault="00A825B4" w:rsidP="00A825B4">
      <w:pPr>
        <w:shd w:val="clear" w:color="auto" w:fill="FFFFFF"/>
        <w:jc w:val="center"/>
        <w:rPr>
          <w:rFonts w:ascii="Times New Roman" w:hAnsi="Times New Roman" w:cs="Times New Roman"/>
        </w:rPr>
      </w:pPr>
    </w:p>
    <w:p w14:paraId="67B6C3A7" w14:textId="3D724C57" w:rsidR="008A4350" w:rsidRPr="00CD6BAF" w:rsidRDefault="008A4350" w:rsidP="0067085E">
      <w:pPr>
        <w:spacing w:line="276" w:lineRule="auto"/>
        <w:ind w:left="284"/>
        <w:jc w:val="both"/>
        <w:rPr>
          <w:rFonts w:ascii="Times New Roman" w:hAnsi="Times New Roman" w:cs="Times New Roman"/>
          <w:sz w:val="28"/>
          <w:szCs w:val="28"/>
        </w:rPr>
      </w:pPr>
    </w:p>
    <w:sectPr w:rsidR="008A4350" w:rsidRPr="00CD6BAF" w:rsidSect="0067085E">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2">
      <w:start w:val="2"/>
      <w:numFmt w:val="decimal"/>
      <w:lvlText w:val="%3."/>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4)"/>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4)"/>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4)"/>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4)"/>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4)"/>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4B660C4"/>
    <w:multiLevelType w:val="hybridMultilevel"/>
    <w:tmpl w:val="0F822AE6"/>
    <w:lvl w:ilvl="0" w:tplc="054A386C">
      <w:start w:val="1"/>
      <w:numFmt w:val="decimal"/>
      <w:lvlText w:val="%1."/>
      <w:lvlJc w:val="left"/>
      <w:pPr>
        <w:ind w:left="9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91448"/>
    <w:multiLevelType w:val="hybridMultilevel"/>
    <w:tmpl w:val="A75A9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EB5CE7"/>
    <w:multiLevelType w:val="hybridMultilevel"/>
    <w:tmpl w:val="FAA8A588"/>
    <w:lvl w:ilvl="0" w:tplc="054A386C">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 w15:restartNumberingAfterBreak="0">
    <w:nsid w:val="11E1100F"/>
    <w:multiLevelType w:val="hybridMultilevel"/>
    <w:tmpl w:val="89A02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6E64D5"/>
    <w:multiLevelType w:val="hybridMultilevel"/>
    <w:tmpl w:val="EB7A4D68"/>
    <w:lvl w:ilvl="0" w:tplc="523AE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5737336"/>
    <w:multiLevelType w:val="hybridMultilevel"/>
    <w:tmpl w:val="23700244"/>
    <w:lvl w:ilvl="0" w:tplc="99FE3E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CF0EF8"/>
    <w:multiLevelType w:val="hybridMultilevel"/>
    <w:tmpl w:val="C54ECAA0"/>
    <w:lvl w:ilvl="0" w:tplc="363E71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A8"/>
    <w:rsid w:val="00244CCB"/>
    <w:rsid w:val="002B703D"/>
    <w:rsid w:val="00326366"/>
    <w:rsid w:val="003565C1"/>
    <w:rsid w:val="00645787"/>
    <w:rsid w:val="00652420"/>
    <w:rsid w:val="0067085E"/>
    <w:rsid w:val="006F1034"/>
    <w:rsid w:val="00746B11"/>
    <w:rsid w:val="007E2C6B"/>
    <w:rsid w:val="00846FB5"/>
    <w:rsid w:val="00893339"/>
    <w:rsid w:val="00897884"/>
    <w:rsid w:val="008A4350"/>
    <w:rsid w:val="009402EF"/>
    <w:rsid w:val="0096454F"/>
    <w:rsid w:val="009D17CB"/>
    <w:rsid w:val="00A825B4"/>
    <w:rsid w:val="00AD65FA"/>
    <w:rsid w:val="00BD0EF9"/>
    <w:rsid w:val="00C52BA1"/>
    <w:rsid w:val="00CD6BAF"/>
    <w:rsid w:val="00D07CA8"/>
    <w:rsid w:val="00DE0B06"/>
    <w:rsid w:val="00EE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76D3"/>
  <w15:chartTrackingRefBased/>
  <w15:docId w15:val="{F5DA27B3-BBA4-4A83-94E2-0405EE48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BAF"/>
    <w:pPr>
      <w:spacing w:after="0" w:line="240" w:lineRule="auto"/>
    </w:pPr>
    <w:rPr>
      <w:rFonts w:ascii="Tahoma" w:eastAsia="Times New Roman"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CD6BAF"/>
    <w:rPr>
      <w:rFonts w:ascii="Arial" w:hAnsi="Arial" w:cs="Arial"/>
      <w:sz w:val="18"/>
      <w:szCs w:val="18"/>
      <w:shd w:val="clear" w:color="auto" w:fill="FFFFFF"/>
    </w:rPr>
  </w:style>
  <w:style w:type="character" w:customStyle="1" w:styleId="10">
    <w:name w:val="Заголовок №1_"/>
    <w:basedOn w:val="a0"/>
    <w:link w:val="11"/>
    <w:uiPriority w:val="99"/>
    <w:rsid w:val="00CD6BAF"/>
    <w:rPr>
      <w:rFonts w:ascii="Arial" w:hAnsi="Arial" w:cs="Arial"/>
      <w:sz w:val="18"/>
      <w:szCs w:val="18"/>
      <w:shd w:val="clear" w:color="auto" w:fill="FFFFFF"/>
    </w:rPr>
  </w:style>
  <w:style w:type="character" w:customStyle="1" w:styleId="2">
    <w:name w:val="Основной текст (2)_"/>
    <w:basedOn w:val="a0"/>
    <w:link w:val="20"/>
    <w:uiPriority w:val="99"/>
    <w:rsid w:val="00CD6BAF"/>
    <w:rPr>
      <w:rFonts w:ascii="Arial" w:hAnsi="Arial" w:cs="Arial"/>
      <w:sz w:val="16"/>
      <w:szCs w:val="16"/>
      <w:shd w:val="clear" w:color="auto" w:fill="FFFFFF"/>
    </w:rPr>
  </w:style>
  <w:style w:type="paragraph" w:styleId="a3">
    <w:name w:val="Body Text"/>
    <w:basedOn w:val="a"/>
    <w:link w:val="1"/>
    <w:uiPriority w:val="99"/>
    <w:rsid w:val="00CD6BAF"/>
    <w:pPr>
      <w:shd w:val="clear" w:color="auto" w:fill="FFFFFF"/>
      <w:spacing w:after="840" w:line="240" w:lineRule="atLeast"/>
    </w:pPr>
    <w:rPr>
      <w:rFonts w:ascii="Arial" w:eastAsiaTheme="minorHAnsi" w:hAnsi="Arial" w:cs="Arial"/>
      <w:color w:val="auto"/>
      <w:sz w:val="18"/>
      <w:szCs w:val="18"/>
      <w:lang w:eastAsia="en-US"/>
    </w:rPr>
  </w:style>
  <w:style w:type="character" w:customStyle="1" w:styleId="a4">
    <w:name w:val="Основной текст Знак"/>
    <w:basedOn w:val="a0"/>
    <w:uiPriority w:val="99"/>
    <w:semiHidden/>
    <w:rsid w:val="00CD6BAF"/>
    <w:rPr>
      <w:rFonts w:ascii="Tahoma" w:eastAsia="Times New Roman" w:hAnsi="Tahoma" w:cs="Tahoma"/>
      <w:color w:val="000000"/>
      <w:sz w:val="24"/>
      <w:szCs w:val="24"/>
      <w:lang w:eastAsia="ru-RU"/>
    </w:rPr>
  </w:style>
  <w:style w:type="character" w:customStyle="1" w:styleId="12">
    <w:name w:val="Заголовок №1 (2)_"/>
    <w:basedOn w:val="a0"/>
    <w:link w:val="120"/>
    <w:uiPriority w:val="99"/>
    <w:rsid w:val="00CD6BAF"/>
    <w:rPr>
      <w:rFonts w:ascii="Arial" w:hAnsi="Arial" w:cs="Arial"/>
      <w:b/>
      <w:bCs/>
      <w:sz w:val="18"/>
      <w:szCs w:val="18"/>
      <w:shd w:val="clear" w:color="auto" w:fill="FFFFFF"/>
    </w:rPr>
  </w:style>
  <w:style w:type="paragraph" w:customStyle="1" w:styleId="11">
    <w:name w:val="Заголовок №1"/>
    <w:basedOn w:val="a"/>
    <w:link w:val="10"/>
    <w:uiPriority w:val="99"/>
    <w:rsid w:val="00CD6BAF"/>
    <w:pPr>
      <w:shd w:val="clear" w:color="auto" w:fill="FFFFFF"/>
      <w:spacing w:after="60" w:line="456" w:lineRule="exact"/>
      <w:jc w:val="center"/>
      <w:outlineLvl w:val="0"/>
    </w:pPr>
    <w:rPr>
      <w:rFonts w:ascii="Arial" w:eastAsiaTheme="minorHAnsi" w:hAnsi="Arial" w:cs="Arial"/>
      <w:color w:val="auto"/>
      <w:sz w:val="18"/>
      <w:szCs w:val="18"/>
      <w:lang w:eastAsia="en-US"/>
    </w:rPr>
  </w:style>
  <w:style w:type="paragraph" w:customStyle="1" w:styleId="20">
    <w:name w:val="Основной текст (2)"/>
    <w:basedOn w:val="a"/>
    <w:link w:val="2"/>
    <w:uiPriority w:val="99"/>
    <w:rsid w:val="00CD6BAF"/>
    <w:pPr>
      <w:shd w:val="clear" w:color="auto" w:fill="FFFFFF"/>
      <w:spacing w:before="60" w:after="300" w:line="206" w:lineRule="exact"/>
      <w:jc w:val="center"/>
    </w:pPr>
    <w:rPr>
      <w:rFonts w:ascii="Arial" w:eastAsiaTheme="minorHAnsi" w:hAnsi="Arial" w:cs="Arial"/>
      <w:color w:val="auto"/>
      <w:sz w:val="16"/>
      <w:szCs w:val="16"/>
      <w:lang w:eastAsia="en-US"/>
    </w:rPr>
  </w:style>
  <w:style w:type="paragraph" w:customStyle="1" w:styleId="120">
    <w:name w:val="Заголовок №1 (2)"/>
    <w:basedOn w:val="a"/>
    <w:link w:val="12"/>
    <w:uiPriority w:val="99"/>
    <w:rsid w:val="00CD6BAF"/>
    <w:pPr>
      <w:shd w:val="clear" w:color="auto" w:fill="FFFFFF"/>
      <w:spacing w:before="180" w:after="240" w:line="240" w:lineRule="atLeast"/>
      <w:jc w:val="center"/>
      <w:outlineLvl w:val="0"/>
    </w:pPr>
    <w:rPr>
      <w:rFonts w:ascii="Arial" w:eastAsiaTheme="minorHAnsi" w:hAnsi="Arial" w:cs="Arial"/>
      <w:b/>
      <w:bCs/>
      <w:color w:val="auto"/>
      <w:sz w:val="18"/>
      <w:szCs w:val="18"/>
      <w:lang w:eastAsia="en-US"/>
    </w:rPr>
  </w:style>
  <w:style w:type="paragraph" w:customStyle="1" w:styleId="ConsPlusNormal">
    <w:name w:val="ConsPlusNormal"/>
    <w:rsid w:val="00A825B4"/>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AD65FA"/>
    <w:rPr>
      <w:rFonts w:ascii="Segoe UI" w:hAnsi="Segoe UI" w:cs="Segoe UI"/>
      <w:sz w:val="18"/>
      <w:szCs w:val="18"/>
    </w:rPr>
  </w:style>
  <w:style w:type="character" w:customStyle="1" w:styleId="a6">
    <w:name w:val="Текст выноски Знак"/>
    <w:basedOn w:val="a0"/>
    <w:link w:val="a5"/>
    <w:uiPriority w:val="99"/>
    <w:semiHidden/>
    <w:rsid w:val="00AD65FA"/>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1280</Words>
  <Characters>7301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Бодня Элина Николаевна</dc:creator>
  <cp:keywords/>
  <dc:description/>
  <cp:lastModifiedBy>Бодня Элина Николаевна</cp:lastModifiedBy>
  <cp:revision>13</cp:revision>
  <cp:lastPrinted>2020-12-15T10:08:00Z</cp:lastPrinted>
  <dcterms:created xsi:type="dcterms:W3CDTF">2020-12-11T09:29:00Z</dcterms:created>
  <dcterms:modified xsi:type="dcterms:W3CDTF">2020-12-15T10:09:00Z</dcterms:modified>
</cp:coreProperties>
</file>